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382" w:rsidRPr="00F52F7E" w:rsidRDefault="00602382" w:rsidP="00602382">
      <w:pPr>
        <w:jc w:val="center"/>
        <w:rPr>
          <w:b/>
          <w:bCs/>
          <w:sz w:val="26"/>
          <w:szCs w:val="26"/>
        </w:rPr>
      </w:pPr>
      <w:r w:rsidRPr="00F52F7E">
        <w:rPr>
          <w:b/>
          <w:bCs/>
          <w:sz w:val="26"/>
          <w:szCs w:val="26"/>
        </w:rPr>
        <w:t xml:space="preserve">ПРОЕКТЫ РЕШЕНИЙ </w:t>
      </w:r>
    </w:p>
    <w:p w:rsidR="00602382" w:rsidRPr="00F52F7E" w:rsidRDefault="00602382" w:rsidP="00602382">
      <w:pPr>
        <w:jc w:val="center"/>
        <w:rPr>
          <w:b/>
          <w:bCs/>
          <w:sz w:val="26"/>
          <w:szCs w:val="26"/>
        </w:rPr>
      </w:pPr>
      <w:r w:rsidRPr="00F52F7E">
        <w:rPr>
          <w:b/>
          <w:bCs/>
          <w:sz w:val="26"/>
          <w:szCs w:val="26"/>
        </w:rPr>
        <w:t>ГОДОВО</w:t>
      </w:r>
      <w:r w:rsidR="00247CE5" w:rsidRPr="00F52F7E">
        <w:rPr>
          <w:b/>
          <w:bCs/>
          <w:sz w:val="26"/>
          <w:szCs w:val="26"/>
        </w:rPr>
        <w:t>ГО</w:t>
      </w:r>
      <w:r w:rsidRPr="00F52F7E">
        <w:rPr>
          <w:b/>
          <w:bCs/>
          <w:sz w:val="26"/>
          <w:szCs w:val="26"/>
        </w:rPr>
        <w:t xml:space="preserve"> ОБЩЕ</w:t>
      </w:r>
      <w:r w:rsidR="00247CE5" w:rsidRPr="00F52F7E">
        <w:rPr>
          <w:b/>
          <w:bCs/>
          <w:sz w:val="26"/>
          <w:szCs w:val="26"/>
        </w:rPr>
        <w:t>ГО</w:t>
      </w:r>
      <w:r w:rsidRPr="00F52F7E">
        <w:rPr>
          <w:b/>
          <w:bCs/>
          <w:sz w:val="26"/>
          <w:szCs w:val="26"/>
        </w:rPr>
        <w:t xml:space="preserve"> СОБРАНИ</w:t>
      </w:r>
      <w:r w:rsidR="00247CE5" w:rsidRPr="00F52F7E">
        <w:rPr>
          <w:b/>
          <w:bCs/>
          <w:sz w:val="26"/>
          <w:szCs w:val="26"/>
        </w:rPr>
        <w:t>Я</w:t>
      </w:r>
      <w:r w:rsidRPr="00F52F7E">
        <w:rPr>
          <w:b/>
          <w:bCs/>
          <w:sz w:val="26"/>
          <w:szCs w:val="26"/>
        </w:rPr>
        <w:t xml:space="preserve"> АКЦИОНЕРОВ</w:t>
      </w:r>
    </w:p>
    <w:p w:rsidR="00602382" w:rsidRPr="00F52F7E" w:rsidRDefault="00602382" w:rsidP="00602382">
      <w:pPr>
        <w:jc w:val="center"/>
        <w:rPr>
          <w:b/>
          <w:bCs/>
          <w:sz w:val="26"/>
          <w:szCs w:val="26"/>
        </w:rPr>
      </w:pPr>
      <w:r w:rsidRPr="00F52F7E">
        <w:rPr>
          <w:b/>
          <w:bCs/>
          <w:sz w:val="26"/>
          <w:szCs w:val="26"/>
        </w:rPr>
        <w:t>АО «ЧЕЧЕНЭНЕРГО»</w:t>
      </w:r>
    </w:p>
    <w:p w:rsidR="00602382" w:rsidRPr="00F52F7E" w:rsidRDefault="00A70E04" w:rsidP="0060238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06</w:t>
      </w:r>
      <w:r w:rsidR="00602382" w:rsidRPr="00F52F7E">
        <w:rPr>
          <w:b/>
          <w:bCs/>
          <w:sz w:val="26"/>
          <w:szCs w:val="26"/>
        </w:rPr>
        <w:t xml:space="preserve"> </w:t>
      </w:r>
      <w:r w:rsidR="00247CE5" w:rsidRPr="00F52F7E">
        <w:rPr>
          <w:b/>
          <w:bCs/>
          <w:sz w:val="26"/>
          <w:szCs w:val="26"/>
        </w:rPr>
        <w:t>июня</w:t>
      </w:r>
      <w:r w:rsidR="00602382" w:rsidRPr="00F52F7E">
        <w:rPr>
          <w:b/>
          <w:bCs/>
          <w:sz w:val="26"/>
          <w:szCs w:val="26"/>
        </w:rPr>
        <w:t xml:space="preserve"> 20</w:t>
      </w:r>
      <w:r w:rsidR="00FB3917" w:rsidRPr="00F52F7E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3</w:t>
      </w:r>
      <w:r w:rsidR="00602382" w:rsidRPr="00F52F7E">
        <w:rPr>
          <w:b/>
          <w:bCs/>
          <w:sz w:val="26"/>
          <w:szCs w:val="26"/>
        </w:rPr>
        <w:t xml:space="preserve"> года</w:t>
      </w:r>
    </w:p>
    <w:p w:rsidR="00602382" w:rsidRPr="00F52F7E" w:rsidRDefault="00602382" w:rsidP="00602382">
      <w:pPr>
        <w:jc w:val="both"/>
        <w:rPr>
          <w:b/>
          <w:sz w:val="26"/>
          <w:szCs w:val="26"/>
        </w:rPr>
      </w:pPr>
    </w:p>
    <w:p w:rsidR="00FB3917" w:rsidRPr="00F52F7E" w:rsidRDefault="00FB3917" w:rsidP="00602382">
      <w:pPr>
        <w:jc w:val="both"/>
        <w:rPr>
          <w:b/>
          <w:sz w:val="26"/>
          <w:szCs w:val="26"/>
        </w:rPr>
      </w:pPr>
    </w:p>
    <w:p w:rsidR="00247CE5" w:rsidRPr="00A70E04" w:rsidRDefault="00602382" w:rsidP="00581D2E">
      <w:pPr>
        <w:ind w:firstLine="709"/>
        <w:jc w:val="both"/>
        <w:rPr>
          <w:b/>
          <w:bCs/>
          <w:sz w:val="26"/>
          <w:szCs w:val="26"/>
        </w:rPr>
      </w:pPr>
      <w:r w:rsidRPr="00A70E04">
        <w:rPr>
          <w:b/>
          <w:sz w:val="26"/>
          <w:szCs w:val="26"/>
        </w:rPr>
        <w:t>П</w:t>
      </w:r>
      <w:bookmarkStart w:id="0" w:name="_GoBack"/>
      <w:bookmarkEnd w:id="0"/>
      <w:r w:rsidRPr="00A70E04">
        <w:rPr>
          <w:b/>
          <w:sz w:val="26"/>
          <w:szCs w:val="26"/>
        </w:rPr>
        <w:t>ОВЕСТКА</w:t>
      </w:r>
      <w:r w:rsidR="00247CE5" w:rsidRPr="00A70E04">
        <w:rPr>
          <w:b/>
          <w:sz w:val="26"/>
          <w:szCs w:val="26"/>
        </w:rPr>
        <w:t xml:space="preserve"> ДНЯ</w:t>
      </w:r>
      <w:r w:rsidR="00247CE5" w:rsidRPr="00A70E04">
        <w:rPr>
          <w:b/>
          <w:bCs/>
          <w:sz w:val="26"/>
          <w:szCs w:val="26"/>
        </w:rPr>
        <w:t>:</w:t>
      </w:r>
    </w:p>
    <w:p w:rsidR="00A70E04" w:rsidRPr="00A70E04" w:rsidRDefault="00A70E04" w:rsidP="00A70E04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70E04">
        <w:rPr>
          <w:bCs/>
          <w:sz w:val="26"/>
          <w:szCs w:val="26"/>
        </w:rPr>
        <w:t>1.</w:t>
      </w:r>
      <w:r w:rsidRPr="00A70E04">
        <w:rPr>
          <w:bCs/>
          <w:sz w:val="26"/>
          <w:szCs w:val="26"/>
        </w:rPr>
        <w:tab/>
        <w:t xml:space="preserve">Об утверждении годового отчета, годовой бухгалтерской (финансовой) отчетности </w:t>
      </w:r>
      <w:r w:rsidRPr="00A70E04">
        <w:rPr>
          <w:bCs/>
          <w:sz w:val="26"/>
          <w:szCs w:val="26"/>
          <w:lang w:bidi="ru-RU"/>
        </w:rPr>
        <w:t>АО «Чеченэнерго»</w:t>
      </w:r>
      <w:r w:rsidRPr="00A70E04">
        <w:rPr>
          <w:bCs/>
          <w:sz w:val="26"/>
          <w:szCs w:val="26"/>
        </w:rPr>
        <w:t xml:space="preserve"> за 2022 год.</w:t>
      </w:r>
    </w:p>
    <w:p w:rsidR="00A70E04" w:rsidRPr="00A70E04" w:rsidRDefault="00A70E04" w:rsidP="00A70E04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70E04">
        <w:rPr>
          <w:bCs/>
          <w:sz w:val="26"/>
          <w:szCs w:val="26"/>
        </w:rPr>
        <w:t>2.</w:t>
      </w:r>
      <w:r w:rsidRPr="00A70E04">
        <w:rPr>
          <w:bCs/>
          <w:sz w:val="26"/>
          <w:szCs w:val="26"/>
        </w:rPr>
        <w:tab/>
        <w:t xml:space="preserve">О распределении прибыли (в том числе о выплате (объявлении) дивидендов) и убытков </w:t>
      </w:r>
      <w:r w:rsidRPr="00A70E04">
        <w:rPr>
          <w:bCs/>
          <w:sz w:val="26"/>
          <w:szCs w:val="26"/>
          <w:lang w:bidi="ru-RU"/>
        </w:rPr>
        <w:t xml:space="preserve">АО «Чеченэнерго» </w:t>
      </w:r>
      <w:r w:rsidRPr="00A70E04">
        <w:rPr>
          <w:bCs/>
          <w:sz w:val="26"/>
          <w:szCs w:val="26"/>
        </w:rPr>
        <w:t>по результатам 2022 года.</w:t>
      </w:r>
    </w:p>
    <w:p w:rsidR="00A70E04" w:rsidRPr="00A70E04" w:rsidRDefault="00A70E04" w:rsidP="00A70E04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70E04">
        <w:rPr>
          <w:bCs/>
          <w:sz w:val="26"/>
          <w:szCs w:val="26"/>
        </w:rPr>
        <w:t>3.</w:t>
      </w:r>
      <w:r w:rsidRPr="00A70E04">
        <w:rPr>
          <w:bCs/>
          <w:sz w:val="26"/>
          <w:szCs w:val="26"/>
        </w:rPr>
        <w:tab/>
        <w:t xml:space="preserve">Об избрании членов Совета директоров </w:t>
      </w:r>
      <w:r w:rsidRPr="00A70E04">
        <w:rPr>
          <w:bCs/>
          <w:sz w:val="26"/>
          <w:szCs w:val="26"/>
          <w:lang w:bidi="ru-RU"/>
        </w:rPr>
        <w:t>АО «Чеченэнерго»</w:t>
      </w:r>
      <w:r w:rsidRPr="00A70E04">
        <w:rPr>
          <w:bCs/>
          <w:sz w:val="26"/>
          <w:szCs w:val="26"/>
        </w:rPr>
        <w:t>.</w:t>
      </w:r>
    </w:p>
    <w:p w:rsidR="00A70E04" w:rsidRPr="00A70E04" w:rsidRDefault="00A70E04" w:rsidP="00A70E04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70E04">
        <w:rPr>
          <w:bCs/>
          <w:sz w:val="26"/>
          <w:szCs w:val="26"/>
        </w:rPr>
        <w:t>4.</w:t>
      </w:r>
      <w:r w:rsidRPr="00A70E04">
        <w:rPr>
          <w:bCs/>
          <w:sz w:val="26"/>
          <w:szCs w:val="26"/>
        </w:rPr>
        <w:tab/>
        <w:t xml:space="preserve">Об избрании членов Ревизионной комиссии </w:t>
      </w:r>
      <w:r w:rsidRPr="00A70E04">
        <w:rPr>
          <w:bCs/>
          <w:sz w:val="26"/>
          <w:szCs w:val="26"/>
          <w:lang w:bidi="ru-RU"/>
        </w:rPr>
        <w:t>АО «Чеченэнерго»</w:t>
      </w:r>
      <w:r w:rsidRPr="00A70E04">
        <w:rPr>
          <w:bCs/>
          <w:sz w:val="26"/>
          <w:szCs w:val="26"/>
        </w:rPr>
        <w:t>.</w:t>
      </w:r>
    </w:p>
    <w:p w:rsidR="00A70E04" w:rsidRPr="00A70E04" w:rsidRDefault="00A70E04" w:rsidP="00A70E04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70E04">
        <w:rPr>
          <w:bCs/>
          <w:sz w:val="26"/>
          <w:szCs w:val="26"/>
        </w:rPr>
        <w:t>5.</w:t>
      </w:r>
      <w:r w:rsidRPr="00A70E04">
        <w:rPr>
          <w:bCs/>
          <w:sz w:val="26"/>
          <w:szCs w:val="26"/>
        </w:rPr>
        <w:tab/>
        <w:t xml:space="preserve">О назначении аудиторской организации </w:t>
      </w:r>
      <w:r w:rsidRPr="00A70E04">
        <w:rPr>
          <w:bCs/>
          <w:sz w:val="26"/>
          <w:szCs w:val="26"/>
          <w:lang w:bidi="ru-RU"/>
        </w:rPr>
        <w:t>АО «Чеченэнерго»</w:t>
      </w:r>
      <w:r w:rsidRPr="00A70E04">
        <w:rPr>
          <w:bCs/>
          <w:sz w:val="26"/>
          <w:szCs w:val="26"/>
        </w:rPr>
        <w:t>.</w:t>
      </w:r>
    </w:p>
    <w:p w:rsidR="00A70E04" w:rsidRPr="00A70E04" w:rsidRDefault="00A70E04" w:rsidP="00A70E04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70E04">
        <w:rPr>
          <w:bCs/>
          <w:sz w:val="26"/>
          <w:szCs w:val="26"/>
        </w:rPr>
        <w:t>6.</w:t>
      </w:r>
      <w:r w:rsidRPr="00A70E04">
        <w:rPr>
          <w:bCs/>
          <w:sz w:val="26"/>
          <w:szCs w:val="26"/>
        </w:rPr>
        <w:tab/>
        <w:t xml:space="preserve"> Об определении количества, номинальной стоимости, категории (типа) объявленных акций АО «Чеченэнерго» и прав, предоставляемых этими акциями.</w:t>
      </w:r>
    </w:p>
    <w:p w:rsidR="00A70E04" w:rsidRPr="00A70E04" w:rsidRDefault="00A70E04" w:rsidP="00A70E04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70E04">
        <w:rPr>
          <w:bCs/>
          <w:sz w:val="26"/>
          <w:szCs w:val="26"/>
        </w:rPr>
        <w:t>7. О внесении изменений в Устав АО «Чеченэнерго».</w:t>
      </w:r>
    </w:p>
    <w:p w:rsidR="00A70E04" w:rsidRPr="00A70E04" w:rsidRDefault="00A70E04" w:rsidP="00A70E04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A70E04">
        <w:rPr>
          <w:bCs/>
          <w:sz w:val="26"/>
          <w:szCs w:val="26"/>
        </w:rPr>
        <w:t>8.</w:t>
      </w:r>
      <w:r w:rsidRPr="00A70E04">
        <w:rPr>
          <w:bCs/>
          <w:sz w:val="26"/>
          <w:szCs w:val="26"/>
        </w:rPr>
        <w:tab/>
        <w:t xml:space="preserve"> Об увеличении уставного капитала АО «Чеченэнерго» путем размещения дополнительных акций.</w:t>
      </w:r>
    </w:p>
    <w:p w:rsidR="00602382" w:rsidRPr="00A70E04" w:rsidRDefault="00602382" w:rsidP="00602382">
      <w:pPr>
        <w:tabs>
          <w:tab w:val="num" w:pos="0"/>
          <w:tab w:val="left" w:pos="993"/>
        </w:tabs>
        <w:ind w:right="-1" w:firstLine="709"/>
        <w:jc w:val="both"/>
        <w:rPr>
          <w:b/>
          <w:sz w:val="26"/>
          <w:szCs w:val="26"/>
        </w:rPr>
      </w:pPr>
    </w:p>
    <w:p w:rsidR="00602382" w:rsidRPr="00A70E04" w:rsidRDefault="00602382" w:rsidP="000D41A6">
      <w:pPr>
        <w:jc w:val="both"/>
        <w:rPr>
          <w:sz w:val="26"/>
          <w:szCs w:val="26"/>
        </w:rPr>
      </w:pPr>
    </w:p>
    <w:p w:rsidR="00FB3917" w:rsidRPr="00F52F7E" w:rsidRDefault="00602382" w:rsidP="0060238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F52F7E">
        <w:rPr>
          <w:b/>
          <w:sz w:val="26"/>
          <w:szCs w:val="26"/>
        </w:rPr>
        <w:t xml:space="preserve">ВОПРОС №1: </w:t>
      </w:r>
      <w:r w:rsidR="00A70E04" w:rsidRPr="00A70E04">
        <w:rPr>
          <w:bCs/>
          <w:sz w:val="26"/>
          <w:szCs w:val="26"/>
        </w:rPr>
        <w:t xml:space="preserve">Об утверждении годового отчета, годовой бухгалтерской (финансовой) отчетности </w:t>
      </w:r>
      <w:r w:rsidR="00A70E04" w:rsidRPr="00A70E04">
        <w:rPr>
          <w:bCs/>
          <w:sz w:val="26"/>
          <w:szCs w:val="26"/>
          <w:lang w:bidi="ru-RU"/>
        </w:rPr>
        <w:t>АО «Чеченэнерго»</w:t>
      </w:r>
      <w:r w:rsidR="00A70E04" w:rsidRPr="00A70E04">
        <w:rPr>
          <w:bCs/>
          <w:sz w:val="26"/>
          <w:szCs w:val="26"/>
        </w:rPr>
        <w:t xml:space="preserve"> за 2022 год</w:t>
      </w:r>
      <w:r w:rsidR="00FB3917" w:rsidRPr="00F52F7E">
        <w:rPr>
          <w:bCs/>
          <w:sz w:val="26"/>
          <w:szCs w:val="26"/>
        </w:rPr>
        <w:t>.</w:t>
      </w:r>
    </w:p>
    <w:p w:rsidR="00602382" w:rsidRPr="00F52F7E" w:rsidRDefault="00602382" w:rsidP="0060238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52F7E">
        <w:rPr>
          <w:b/>
          <w:sz w:val="26"/>
          <w:szCs w:val="26"/>
        </w:rPr>
        <w:t>РЕШЕНИЕ:</w:t>
      </w:r>
    </w:p>
    <w:p w:rsidR="00FB3917" w:rsidRPr="00F52F7E" w:rsidRDefault="00A70E04" w:rsidP="00A4487F">
      <w:pPr>
        <w:widowControl w:val="0"/>
        <w:ind w:firstLine="567"/>
        <w:jc w:val="both"/>
        <w:rPr>
          <w:sz w:val="26"/>
          <w:szCs w:val="26"/>
        </w:rPr>
      </w:pPr>
      <w:r w:rsidRPr="00A70E04">
        <w:rPr>
          <w:sz w:val="26"/>
          <w:szCs w:val="26"/>
        </w:rPr>
        <w:t xml:space="preserve">Утвердить годовой отчет, годовую бухгалтерскую (финансовую) отчетность Общества за 2022 год согласно приложениям, размещенным на официальном сайте Общества в сети Интернет по адресу: </w:t>
      </w:r>
      <w:hyperlink r:id="rId6" w:history="1">
        <w:r w:rsidRPr="00A70E04">
          <w:rPr>
            <w:rStyle w:val="ae"/>
            <w:sz w:val="26"/>
            <w:szCs w:val="26"/>
          </w:rPr>
          <w:t>http://www.chechenergo.ru/index.ph</w:t>
        </w:r>
        <w:r w:rsidRPr="00A70E04">
          <w:rPr>
            <w:rStyle w:val="ae"/>
            <w:sz w:val="26"/>
            <w:szCs w:val="26"/>
          </w:rPr>
          <w:t>p</w:t>
        </w:r>
        <w:r w:rsidRPr="00A70E04">
          <w:rPr>
            <w:rStyle w:val="ae"/>
            <w:sz w:val="26"/>
            <w:szCs w:val="26"/>
          </w:rPr>
          <w:t>/aktsioneram-i-investoram/korporativnoe-upravlenie/obshchee-sobranie-aktsionerov/materialy-k-obshchim-sobraniyam-aktsionerov</w:t>
        </w:r>
      </w:hyperlink>
      <w:r w:rsidR="00EB64A1" w:rsidRPr="00F52F7E">
        <w:rPr>
          <w:sz w:val="26"/>
          <w:szCs w:val="26"/>
        </w:rPr>
        <w:t>.</w:t>
      </w:r>
    </w:p>
    <w:p w:rsidR="00602382" w:rsidRPr="00F52F7E" w:rsidRDefault="00602382" w:rsidP="00602382">
      <w:pPr>
        <w:jc w:val="both"/>
        <w:rPr>
          <w:b/>
          <w:sz w:val="26"/>
          <w:szCs w:val="26"/>
        </w:rPr>
      </w:pPr>
    </w:p>
    <w:p w:rsidR="00312A64" w:rsidRPr="00F52F7E" w:rsidRDefault="00312A64" w:rsidP="00602382">
      <w:pPr>
        <w:jc w:val="both"/>
        <w:rPr>
          <w:b/>
          <w:sz w:val="26"/>
          <w:szCs w:val="26"/>
        </w:rPr>
      </w:pPr>
    </w:p>
    <w:p w:rsidR="00FB3917" w:rsidRPr="00F52F7E" w:rsidRDefault="00602382" w:rsidP="0060238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F52F7E">
        <w:rPr>
          <w:b/>
          <w:sz w:val="26"/>
          <w:szCs w:val="26"/>
        </w:rPr>
        <w:t xml:space="preserve">ВОПРОС №2: </w:t>
      </w:r>
      <w:r w:rsidR="00900F2A" w:rsidRPr="00900F2A">
        <w:rPr>
          <w:bCs/>
          <w:sz w:val="26"/>
          <w:szCs w:val="26"/>
        </w:rPr>
        <w:t xml:space="preserve">О распределении прибыли (в том числе о выплате (объявлении) дивидендов) и убытков </w:t>
      </w:r>
      <w:r w:rsidR="00900F2A" w:rsidRPr="00900F2A">
        <w:rPr>
          <w:bCs/>
          <w:sz w:val="26"/>
          <w:szCs w:val="26"/>
          <w:lang w:bidi="ru-RU"/>
        </w:rPr>
        <w:t xml:space="preserve">АО «Чеченэнерго» </w:t>
      </w:r>
      <w:r w:rsidR="00900F2A" w:rsidRPr="00900F2A">
        <w:rPr>
          <w:bCs/>
          <w:sz w:val="26"/>
          <w:szCs w:val="26"/>
        </w:rPr>
        <w:t>по результатам 2022 года</w:t>
      </w:r>
      <w:r w:rsidR="00FB3917" w:rsidRPr="00F52F7E">
        <w:rPr>
          <w:bCs/>
          <w:sz w:val="26"/>
          <w:szCs w:val="26"/>
        </w:rPr>
        <w:t>.</w:t>
      </w:r>
    </w:p>
    <w:p w:rsidR="00602382" w:rsidRPr="00F52F7E" w:rsidRDefault="00602382" w:rsidP="0060238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52F7E">
        <w:rPr>
          <w:b/>
          <w:sz w:val="26"/>
          <w:szCs w:val="26"/>
        </w:rPr>
        <w:t>РЕШЕНИЕ:</w:t>
      </w:r>
    </w:p>
    <w:p w:rsidR="00900F2A" w:rsidRPr="00900F2A" w:rsidRDefault="00900F2A" w:rsidP="00900F2A">
      <w:pPr>
        <w:widowControl w:val="0"/>
        <w:numPr>
          <w:ilvl w:val="0"/>
          <w:numId w:val="13"/>
        </w:numPr>
        <w:tabs>
          <w:tab w:val="left" w:pos="0"/>
          <w:tab w:val="left" w:pos="318"/>
          <w:tab w:val="left" w:pos="851"/>
        </w:tabs>
        <w:ind w:left="34" w:firstLine="533"/>
        <w:jc w:val="both"/>
        <w:rPr>
          <w:sz w:val="26"/>
          <w:szCs w:val="26"/>
        </w:rPr>
      </w:pPr>
      <w:r w:rsidRPr="00900F2A">
        <w:rPr>
          <w:sz w:val="26"/>
          <w:szCs w:val="26"/>
        </w:rPr>
        <w:t>Утвердить следующее распределение прибыли (убытков) Общества за 2022 отчетный год: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7"/>
      </w:tblGrid>
      <w:tr w:rsidR="00900F2A" w:rsidRPr="00900F2A" w:rsidTr="00567942">
        <w:tc>
          <w:tcPr>
            <w:tcW w:w="7655" w:type="dxa"/>
          </w:tcPr>
          <w:p w:rsidR="00900F2A" w:rsidRPr="00900F2A" w:rsidRDefault="00900F2A" w:rsidP="00900F2A">
            <w:pPr>
              <w:ind w:left="-284" w:right="-70" w:firstLine="533"/>
              <w:jc w:val="center"/>
              <w:rPr>
                <w:sz w:val="26"/>
                <w:szCs w:val="26"/>
              </w:rPr>
            </w:pPr>
            <w:r w:rsidRPr="00900F2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07" w:type="dxa"/>
          </w:tcPr>
          <w:p w:rsidR="00900F2A" w:rsidRPr="00900F2A" w:rsidRDefault="00900F2A" w:rsidP="00900F2A">
            <w:pPr>
              <w:ind w:right="-70" w:firstLine="533"/>
              <w:jc w:val="center"/>
              <w:rPr>
                <w:sz w:val="26"/>
                <w:szCs w:val="26"/>
              </w:rPr>
            </w:pPr>
            <w:r w:rsidRPr="00900F2A">
              <w:rPr>
                <w:sz w:val="26"/>
                <w:szCs w:val="26"/>
              </w:rPr>
              <w:t>(тыс. руб.)</w:t>
            </w:r>
          </w:p>
        </w:tc>
      </w:tr>
      <w:tr w:rsidR="00900F2A" w:rsidRPr="00900F2A" w:rsidTr="00567942">
        <w:tc>
          <w:tcPr>
            <w:tcW w:w="7655" w:type="dxa"/>
          </w:tcPr>
          <w:p w:rsidR="00900F2A" w:rsidRPr="00900F2A" w:rsidRDefault="00900F2A" w:rsidP="00900F2A">
            <w:pPr>
              <w:rPr>
                <w:sz w:val="26"/>
                <w:szCs w:val="26"/>
              </w:rPr>
            </w:pPr>
            <w:r w:rsidRPr="00900F2A">
              <w:rPr>
                <w:sz w:val="26"/>
                <w:szCs w:val="26"/>
              </w:rPr>
              <w:t>Нераспределенная прибыль (убыток) отчетного периода:</w:t>
            </w:r>
          </w:p>
        </w:tc>
        <w:tc>
          <w:tcPr>
            <w:tcW w:w="1807" w:type="dxa"/>
          </w:tcPr>
          <w:p w:rsidR="00900F2A" w:rsidRPr="00900F2A" w:rsidRDefault="00900F2A" w:rsidP="00900F2A">
            <w:pPr>
              <w:rPr>
                <w:sz w:val="26"/>
                <w:szCs w:val="26"/>
              </w:rPr>
            </w:pPr>
            <w:r w:rsidRPr="00900F2A">
              <w:rPr>
                <w:sz w:val="26"/>
                <w:szCs w:val="26"/>
              </w:rPr>
              <w:t>(1</w:t>
            </w:r>
            <w:r w:rsidRPr="00900F2A">
              <w:rPr>
                <w:sz w:val="26"/>
                <w:szCs w:val="26"/>
                <w:lang w:val="en-US"/>
              </w:rPr>
              <w:t> </w:t>
            </w:r>
            <w:r w:rsidRPr="00900F2A">
              <w:rPr>
                <w:sz w:val="26"/>
                <w:szCs w:val="26"/>
              </w:rPr>
              <w:t>561 110)</w:t>
            </w:r>
          </w:p>
        </w:tc>
      </w:tr>
      <w:tr w:rsidR="00900F2A" w:rsidRPr="00900F2A" w:rsidTr="00567942">
        <w:tc>
          <w:tcPr>
            <w:tcW w:w="7655" w:type="dxa"/>
          </w:tcPr>
          <w:p w:rsidR="00900F2A" w:rsidRPr="00900F2A" w:rsidRDefault="00900F2A" w:rsidP="00900F2A">
            <w:pPr>
              <w:rPr>
                <w:sz w:val="26"/>
                <w:szCs w:val="26"/>
              </w:rPr>
            </w:pPr>
            <w:r w:rsidRPr="00900F2A">
              <w:rPr>
                <w:sz w:val="26"/>
                <w:szCs w:val="26"/>
              </w:rPr>
              <w:t>Распределить на: Резервный фонд</w:t>
            </w:r>
          </w:p>
        </w:tc>
        <w:tc>
          <w:tcPr>
            <w:tcW w:w="1807" w:type="dxa"/>
          </w:tcPr>
          <w:p w:rsidR="00900F2A" w:rsidRPr="00900F2A" w:rsidRDefault="00900F2A" w:rsidP="00900F2A">
            <w:pPr>
              <w:rPr>
                <w:sz w:val="26"/>
                <w:szCs w:val="26"/>
              </w:rPr>
            </w:pPr>
            <w:r w:rsidRPr="00900F2A">
              <w:rPr>
                <w:sz w:val="26"/>
                <w:szCs w:val="26"/>
              </w:rPr>
              <w:t>-</w:t>
            </w:r>
          </w:p>
        </w:tc>
      </w:tr>
      <w:tr w:rsidR="00900F2A" w:rsidRPr="00900F2A" w:rsidTr="00567942">
        <w:tc>
          <w:tcPr>
            <w:tcW w:w="7655" w:type="dxa"/>
          </w:tcPr>
          <w:p w:rsidR="00900F2A" w:rsidRPr="00900F2A" w:rsidRDefault="00900F2A" w:rsidP="00900F2A">
            <w:pPr>
              <w:ind w:left="-284" w:right="-70" w:firstLine="533"/>
              <w:jc w:val="both"/>
              <w:rPr>
                <w:sz w:val="26"/>
                <w:szCs w:val="26"/>
              </w:rPr>
            </w:pPr>
            <w:r w:rsidRPr="00900F2A">
              <w:rPr>
                <w:sz w:val="26"/>
                <w:szCs w:val="26"/>
              </w:rPr>
              <w:t xml:space="preserve">                         Прибыль на развитие</w:t>
            </w:r>
          </w:p>
        </w:tc>
        <w:tc>
          <w:tcPr>
            <w:tcW w:w="1807" w:type="dxa"/>
          </w:tcPr>
          <w:p w:rsidR="00900F2A" w:rsidRPr="00900F2A" w:rsidRDefault="00900F2A" w:rsidP="00900F2A">
            <w:pPr>
              <w:ind w:right="-70" w:firstLine="533"/>
              <w:jc w:val="center"/>
              <w:rPr>
                <w:sz w:val="26"/>
                <w:szCs w:val="26"/>
              </w:rPr>
            </w:pPr>
            <w:r w:rsidRPr="00900F2A">
              <w:rPr>
                <w:sz w:val="26"/>
                <w:szCs w:val="26"/>
              </w:rPr>
              <w:t>-</w:t>
            </w:r>
          </w:p>
        </w:tc>
      </w:tr>
      <w:tr w:rsidR="00900F2A" w:rsidRPr="00900F2A" w:rsidTr="00567942">
        <w:tc>
          <w:tcPr>
            <w:tcW w:w="7655" w:type="dxa"/>
          </w:tcPr>
          <w:p w:rsidR="00900F2A" w:rsidRPr="00900F2A" w:rsidRDefault="00900F2A" w:rsidP="00900F2A">
            <w:pPr>
              <w:ind w:left="-284" w:right="-70" w:firstLine="533"/>
              <w:jc w:val="both"/>
              <w:rPr>
                <w:sz w:val="26"/>
                <w:szCs w:val="26"/>
              </w:rPr>
            </w:pPr>
            <w:r w:rsidRPr="00900F2A">
              <w:rPr>
                <w:sz w:val="26"/>
                <w:szCs w:val="26"/>
              </w:rPr>
              <w:t xml:space="preserve">                         Дивиденды</w:t>
            </w:r>
          </w:p>
        </w:tc>
        <w:tc>
          <w:tcPr>
            <w:tcW w:w="1807" w:type="dxa"/>
          </w:tcPr>
          <w:p w:rsidR="00900F2A" w:rsidRPr="00900F2A" w:rsidRDefault="00900F2A" w:rsidP="00900F2A">
            <w:pPr>
              <w:ind w:right="-70" w:firstLine="533"/>
              <w:jc w:val="center"/>
              <w:rPr>
                <w:sz w:val="26"/>
                <w:szCs w:val="26"/>
              </w:rPr>
            </w:pPr>
            <w:r w:rsidRPr="00900F2A">
              <w:rPr>
                <w:sz w:val="26"/>
                <w:szCs w:val="26"/>
              </w:rPr>
              <w:t>-</w:t>
            </w:r>
          </w:p>
        </w:tc>
      </w:tr>
    </w:tbl>
    <w:p w:rsidR="00900F2A" w:rsidRPr="00900F2A" w:rsidRDefault="00900F2A" w:rsidP="00900F2A">
      <w:pPr>
        <w:ind w:firstLine="533"/>
        <w:jc w:val="both"/>
        <w:rPr>
          <w:iCs/>
          <w:sz w:val="26"/>
          <w:szCs w:val="26"/>
        </w:rPr>
      </w:pPr>
      <w:r w:rsidRPr="00900F2A">
        <w:rPr>
          <w:iCs/>
          <w:sz w:val="26"/>
          <w:szCs w:val="26"/>
        </w:rPr>
        <w:t>2.  Не выплачивать дивиденды по обыкновенным акциям АО «Чеченэнерго» в связи с убытком, полученным АО «Чеченэнерго» по результатам 2022 года.</w:t>
      </w:r>
    </w:p>
    <w:p w:rsidR="00312A64" w:rsidRPr="00F52F7E" w:rsidRDefault="00312A64" w:rsidP="008E36C4">
      <w:pPr>
        <w:ind w:firstLine="709"/>
        <w:rPr>
          <w:b/>
          <w:bCs/>
          <w:sz w:val="26"/>
          <w:szCs w:val="26"/>
        </w:rPr>
      </w:pPr>
    </w:p>
    <w:p w:rsidR="00FB3917" w:rsidRPr="00F52F7E" w:rsidRDefault="00FB3917" w:rsidP="00602382">
      <w:pPr>
        <w:jc w:val="both"/>
        <w:rPr>
          <w:b/>
          <w:bCs/>
          <w:sz w:val="26"/>
          <w:szCs w:val="26"/>
        </w:rPr>
      </w:pPr>
    </w:p>
    <w:p w:rsidR="00312A64" w:rsidRPr="00F52F7E" w:rsidRDefault="00602382" w:rsidP="00602382">
      <w:pPr>
        <w:jc w:val="both"/>
        <w:rPr>
          <w:bCs/>
          <w:sz w:val="26"/>
          <w:szCs w:val="26"/>
        </w:rPr>
      </w:pPr>
      <w:r w:rsidRPr="00F52F7E">
        <w:rPr>
          <w:b/>
          <w:bCs/>
          <w:sz w:val="26"/>
          <w:szCs w:val="26"/>
        </w:rPr>
        <w:t>ВОПРОС №3</w:t>
      </w:r>
      <w:r w:rsidRPr="00F52F7E">
        <w:rPr>
          <w:bCs/>
          <w:sz w:val="26"/>
          <w:szCs w:val="26"/>
        </w:rPr>
        <w:t xml:space="preserve">: </w:t>
      </w:r>
      <w:r w:rsidR="00E727F3" w:rsidRPr="00A70E04">
        <w:rPr>
          <w:bCs/>
          <w:sz w:val="26"/>
          <w:szCs w:val="26"/>
        </w:rPr>
        <w:t xml:space="preserve">Об избрании членов Совета директоров </w:t>
      </w:r>
      <w:r w:rsidR="00E727F3" w:rsidRPr="00A70E04">
        <w:rPr>
          <w:bCs/>
          <w:sz w:val="26"/>
          <w:szCs w:val="26"/>
          <w:lang w:bidi="ru-RU"/>
        </w:rPr>
        <w:t>АО «Чеченэнерго»</w:t>
      </w:r>
      <w:r w:rsidR="00312A64" w:rsidRPr="00F52F7E">
        <w:rPr>
          <w:bCs/>
          <w:sz w:val="26"/>
          <w:szCs w:val="26"/>
        </w:rPr>
        <w:t>.</w:t>
      </w:r>
    </w:p>
    <w:p w:rsidR="00E727F3" w:rsidRDefault="00602382" w:rsidP="00602382">
      <w:pPr>
        <w:jc w:val="both"/>
        <w:rPr>
          <w:sz w:val="26"/>
          <w:szCs w:val="26"/>
        </w:rPr>
      </w:pPr>
      <w:r w:rsidRPr="00F52F7E">
        <w:rPr>
          <w:b/>
          <w:sz w:val="26"/>
          <w:szCs w:val="26"/>
        </w:rPr>
        <w:t>РЕШЕНИЕ:</w:t>
      </w:r>
      <w:r w:rsidRPr="00F52F7E">
        <w:rPr>
          <w:sz w:val="26"/>
          <w:szCs w:val="26"/>
        </w:rPr>
        <w:t xml:space="preserve"> </w:t>
      </w:r>
    </w:p>
    <w:p w:rsidR="00602382" w:rsidRPr="00F52F7E" w:rsidRDefault="00602382" w:rsidP="00602382">
      <w:pPr>
        <w:jc w:val="both"/>
        <w:rPr>
          <w:sz w:val="26"/>
          <w:szCs w:val="26"/>
        </w:rPr>
      </w:pPr>
      <w:r w:rsidRPr="00F52F7E">
        <w:rPr>
          <w:sz w:val="26"/>
          <w:szCs w:val="26"/>
        </w:rPr>
        <w:t xml:space="preserve">Избрать Совет директоров </w:t>
      </w:r>
      <w:r w:rsidR="00E727F3" w:rsidRPr="00A70E04">
        <w:rPr>
          <w:bCs/>
          <w:sz w:val="26"/>
          <w:szCs w:val="26"/>
          <w:lang w:bidi="ru-RU"/>
        </w:rPr>
        <w:t>АО «</w:t>
      </w:r>
      <w:proofErr w:type="spellStart"/>
      <w:r w:rsidR="00E727F3" w:rsidRPr="00A70E04">
        <w:rPr>
          <w:bCs/>
          <w:sz w:val="26"/>
          <w:szCs w:val="26"/>
          <w:lang w:bidi="ru-RU"/>
        </w:rPr>
        <w:t>Чеченэнерго»</w:t>
      </w:r>
      <w:proofErr w:type="spellEnd"/>
      <w:r w:rsidRPr="00F52F7E">
        <w:rPr>
          <w:sz w:val="26"/>
          <w:szCs w:val="26"/>
        </w:rPr>
        <w:t xml:space="preserve"> в составе:</w:t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5"/>
        <w:gridCol w:w="6000"/>
      </w:tblGrid>
      <w:tr w:rsidR="00602382" w:rsidRPr="00F52F7E" w:rsidTr="00F52F7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Pr="00F52F7E" w:rsidRDefault="00602382" w:rsidP="00312A64">
            <w:pPr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sz w:val="26"/>
                <w:szCs w:val="26"/>
              </w:rPr>
              <w:lastRenderedPageBreak/>
              <w:t>№</w:t>
            </w:r>
          </w:p>
          <w:p w:rsidR="00602382" w:rsidRPr="00F52F7E" w:rsidRDefault="00602382" w:rsidP="00312A64">
            <w:pPr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Pr="00F52F7E" w:rsidRDefault="00602382" w:rsidP="00602382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sz w:val="26"/>
                <w:szCs w:val="26"/>
              </w:rPr>
              <w:t>Ф.И.О.</w:t>
            </w:r>
            <w:r w:rsidR="00E727F3">
              <w:rPr>
                <w:b/>
                <w:sz w:val="26"/>
                <w:szCs w:val="26"/>
              </w:rPr>
              <w:t xml:space="preserve"> </w:t>
            </w:r>
            <w:r w:rsidR="00E727F3" w:rsidRPr="00E727F3">
              <w:rPr>
                <w:b/>
                <w:sz w:val="26"/>
                <w:szCs w:val="26"/>
              </w:rPr>
              <w:t>кандидата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Pr="00F52F7E" w:rsidRDefault="00602382" w:rsidP="0060238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F52F7E">
              <w:rPr>
                <w:b/>
                <w:bCs/>
                <w:sz w:val="26"/>
                <w:szCs w:val="26"/>
              </w:rPr>
              <w:t>Должность (на момент выдвижения кандидата)</w:t>
            </w:r>
          </w:p>
        </w:tc>
      </w:tr>
      <w:tr w:rsidR="00E727F3" w:rsidRPr="00E727F3" w:rsidTr="00E727F3">
        <w:trPr>
          <w:trHeight w:val="51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F3" w:rsidRPr="00E727F3" w:rsidRDefault="00E727F3" w:rsidP="00E727F3">
            <w:pPr>
              <w:jc w:val="center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1.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 xml:space="preserve">Боев Сергей Владимирович 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Первый заместитель начальника Департамента обеспечения безопасности ПАО «Россети»</w:t>
            </w:r>
          </w:p>
        </w:tc>
      </w:tr>
      <w:tr w:rsidR="00E727F3" w:rsidRPr="00E727F3" w:rsidTr="00615E4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F3" w:rsidRPr="00E727F3" w:rsidRDefault="00E727F3" w:rsidP="00E727F3">
            <w:pPr>
              <w:jc w:val="center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2.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rPr>
                <w:sz w:val="26"/>
                <w:szCs w:val="26"/>
              </w:rPr>
            </w:pPr>
            <w:proofErr w:type="spellStart"/>
            <w:r w:rsidRPr="00E727F3">
              <w:rPr>
                <w:bCs/>
                <w:sz w:val="26"/>
                <w:szCs w:val="26"/>
              </w:rPr>
              <w:t>Кадиров</w:t>
            </w:r>
            <w:proofErr w:type="spellEnd"/>
            <w:r w:rsidRPr="00E727F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E727F3">
              <w:rPr>
                <w:bCs/>
                <w:sz w:val="26"/>
                <w:szCs w:val="26"/>
              </w:rPr>
              <w:t>Иса</w:t>
            </w:r>
            <w:proofErr w:type="spellEnd"/>
            <w:r w:rsidRPr="00E727F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E727F3">
              <w:rPr>
                <w:bCs/>
                <w:sz w:val="26"/>
                <w:szCs w:val="26"/>
              </w:rPr>
              <w:t>Салаудинович</w:t>
            </w:r>
            <w:proofErr w:type="spellEnd"/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Управляющий директор АО «Чеченэнерго»</w:t>
            </w:r>
          </w:p>
        </w:tc>
      </w:tr>
      <w:tr w:rsidR="00E727F3" w:rsidRPr="00E727F3" w:rsidTr="00BA0302">
        <w:trPr>
          <w:trHeight w:val="66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F3" w:rsidRPr="00E727F3" w:rsidRDefault="00E727F3" w:rsidP="00E727F3">
            <w:pPr>
              <w:jc w:val="center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3.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rPr>
                <w:sz w:val="26"/>
                <w:szCs w:val="26"/>
              </w:rPr>
            </w:pPr>
            <w:proofErr w:type="spellStart"/>
            <w:r w:rsidRPr="00E727F3">
              <w:rPr>
                <w:sz w:val="26"/>
                <w:szCs w:val="26"/>
              </w:rPr>
              <w:t>Айметов</w:t>
            </w:r>
            <w:proofErr w:type="spellEnd"/>
            <w:r w:rsidRPr="00E727F3">
              <w:rPr>
                <w:sz w:val="26"/>
                <w:szCs w:val="26"/>
              </w:rPr>
              <w:t xml:space="preserve"> Рустем </w:t>
            </w:r>
            <w:proofErr w:type="spellStart"/>
            <w:r w:rsidRPr="00E727F3">
              <w:rPr>
                <w:sz w:val="26"/>
                <w:szCs w:val="26"/>
              </w:rPr>
              <w:t>Рафаэльевич</w:t>
            </w:r>
            <w:proofErr w:type="spellEnd"/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Начальник Департамента взаимодействия с клиентами и рынком ПАО «Россети»</w:t>
            </w:r>
          </w:p>
        </w:tc>
      </w:tr>
      <w:tr w:rsidR="00E727F3" w:rsidRPr="00E727F3" w:rsidTr="00E727F3">
        <w:trPr>
          <w:trHeight w:val="6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F3" w:rsidRPr="00E727F3" w:rsidRDefault="00E727F3" w:rsidP="00E727F3">
            <w:pPr>
              <w:jc w:val="center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4.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Уколов Владимир Анатольевич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Руководитель ситуационно - аналитического центра ПАО «Россети»</w:t>
            </w:r>
          </w:p>
        </w:tc>
      </w:tr>
      <w:tr w:rsidR="00E727F3" w:rsidRPr="00E727F3" w:rsidTr="00E727F3">
        <w:trPr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F3" w:rsidRPr="00E727F3" w:rsidRDefault="00E727F3" w:rsidP="00E727F3">
            <w:pPr>
              <w:jc w:val="center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5.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 xml:space="preserve">Хакимов Адам </w:t>
            </w:r>
            <w:proofErr w:type="spellStart"/>
            <w:r w:rsidRPr="00E727F3">
              <w:rPr>
                <w:sz w:val="26"/>
                <w:szCs w:val="26"/>
              </w:rPr>
              <w:t>Салаудинович</w:t>
            </w:r>
            <w:proofErr w:type="spellEnd"/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jc w:val="both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Министр промышленности и энергетики Чеченской Республики</w:t>
            </w:r>
          </w:p>
        </w:tc>
      </w:tr>
      <w:tr w:rsidR="00E727F3" w:rsidRPr="00E727F3" w:rsidTr="00E727F3">
        <w:trPr>
          <w:trHeight w:val="50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F3" w:rsidRPr="00E727F3" w:rsidRDefault="00E727F3" w:rsidP="00E727F3">
            <w:pPr>
              <w:jc w:val="center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6.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rPr>
                <w:sz w:val="26"/>
                <w:szCs w:val="26"/>
              </w:rPr>
            </w:pPr>
            <w:proofErr w:type="spellStart"/>
            <w:r w:rsidRPr="00E727F3">
              <w:rPr>
                <w:sz w:val="26"/>
                <w:szCs w:val="26"/>
              </w:rPr>
              <w:t>Жумаев</w:t>
            </w:r>
            <w:proofErr w:type="spellEnd"/>
            <w:r w:rsidRPr="00E727F3">
              <w:rPr>
                <w:sz w:val="26"/>
                <w:szCs w:val="26"/>
              </w:rPr>
              <w:t xml:space="preserve"> Лом-Али </w:t>
            </w:r>
            <w:proofErr w:type="spellStart"/>
            <w:r w:rsidRPr="00E727F3">
              <w:rPr>
                <w:sz w:val="26"/>
                <w:szCs w:val="26"/>
              </w:rPr>
              <w:t>Нажаевич</w:t>
            </w:r>
            <w:proofErr w:type="spellEnd"/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jc w:val="both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Помощник Председателя Правительства Чеченской Республики</w:t>
            </w:r>
          </w:p>
        </w:tc>
      </w:tr>
    </w:tbl>
    <w:p w:rsidR="00602382" w:rsidRPr="00F52F7E" w:rsidRDefault="00602382" w:rsidP="00602382">
      <w:pPr>
        <w:jc w:val="both"/>
        <w:rPr>
          <w:b/>
          <w:bCs/>
          <w:sz w:val="26"/>
          <w:szCs w:val="26"/>
        </w:rPr>
      </w:pPr>
    </w:p>
    <w:p w:rsidR="00602382" w:rsidRPr="00F52F7E" w:rsidRDefault="00602382" w:rsidP="00602382">
      <w:pPr>
        <w:jc w:val="both"/>
        <w:rPr>
          <w:b/>
          <w:bCs/>
          <w:sz w:val="26"/>
          <w:szCs w:val="26"/>
        </w:rPr>
      </w:pPr>
    </w:p>
    <w:p w:rsidR="00602382" w:rsidRPr="00F52F7E" w:rsidRDefault="00602382" w:rsidP="00602382">
      <w:pPr>
        <w:jc w:val="both"/>
        <w:rPr>
          <w:bCs/>
          <w:sz w:val="26"/>
          <w:szCs w:val="26"/>
        </w:rPr>
      </w:pPr>
      <w:r w:rsidRPr="00F52F7E">
        <w:rPr>
          <w:b/>
          <w:bCs/>
          <w:sz w:val="26"/>
          <w:szCs w:val="26"/>
        </w:rPr>
        <w:t xml:space="preserve">ВОПРОС №4: </w:t>
      </w:r>
      <w:r w:rsidR="004D348E" w:rsidRPr="004D348E">
        <w:rPr>
          <w:bCs/>
          <w:sz w:val="26"/>
          <w:szCs w:val="26"/>
        </w:rPr>
        <w:t xml:space="preserve">Об избрании членов Ревизионной комиссии </w:t>
      </w:r>
      <w:r w:rsidR="004D348E" w:rsidRPr="004D348E">
        <w:rPr>
          <w:bCs/>
          <w:sz w:val="26"/>
          <w:szCs w:val="26"/>
          <w:lang w:bidi="ru-RU"/>
        </w:rPr>
        <w:t>АО «Чеченэнерго»</w:t>
      </w:r>
      <w:r w:rsidRPr="00F52F7E">
        <w:rPr>
          <w:bCs/>
          <w:sz w:val="26"/>
          <w:szCs w:val="26"/>
        </w:rPr>
        <w:t>.</w:t>
      </w:r>
    </w:p>
    <w:p w:rsidR="00602382" w:rsidRPr="00F52F7E" w:rsidRDefault="00602382" w:rsidP="00602382">
      <w:pPr>
        <w:jc w:val="both"/>
        <w:rPr>
          <w:sz w:val="26"/>
          <w:szCs w:val="26"/>
        </w:rPr>
      </w:pPr>
      <w:r w:rsidRPr="00F52F7E">
        <w:rPr>
          <w:b/>
          <w:sz w:val="26"/>
          <w:szCs w:val="26"/>
        </w:rPr>
        <w:t>РЕШЕНИЕ</w:t>
      </w:r>
      <w:r w:rsidRPr="00F52F7E">
        <w:rPr>
          <w:sz w:val="26"/>
          <w:szCs w:val="26"/>
        </w:rPr>
        <w:t xml:space="preserve">: </w:t>
      </w:r>
      <w:r w:rsidR="005C7D98" w:rsidRPr="00F52F7E">
        <w:rPr>
          <w:sz w:val="26"/>
          <w:szCs w:val="26"/>
        </w:rPr>
        <w:t xml:space="preserve">Избрать Ревизионную комиссию </w:t>
      </w:r>
      <w:r w:rsidR="004D348E" w:rsidRPr="004D348E">
        <w:rPr>
          <w:bCs/>
          <w:sz w:val="26"/>
          <w:szCs w:val="26"/>
          <w:lang w:bidi="ru-RU"/>
        </w:rPr>
        <w:t>АО «</w:t>
      </w:r>
      <w:proofErr w:type="spellStart"/>
      <w:r w:rsidR="004D348E" w:rsidRPr="004D348E">
        <w:rPr>
          <w:bCs/>
          <w:sz w:val="26"/>
          <w:szCs w:val="26"/>
          <w:lang w:bidi="ru-RU"/>
        </w:rPr>
        <w:t>Чеченэнерго»</w:t>
      </w:r>
      <w:proofErr w:type="spellEnd"/>
      <w:r w:rsidR="005C7D98" w:rsidRPr="00F52F7E">
        <w:rPr>
          <w:sz w:val="26"/>
          <w:szCs w:val="26"/>
        </w:rPr>
        <w:t xml:space="preserve"> в составе</w:t>
      </w:r>
      <w:r w:rsidRPr="00F52F7E">
        <w:rPr>
          <w:sz w:val="26"/>
          <w:szCs w:val="26"/>
        </w:rPr>
        <w:t>:</w:t>
      </w:r>
    </w:p>
    <w:p w:rsidR="005C7D98" w:rsidRPr="00F52F7E" w:rsidRDefault="005C7D98" w:rsidP="00602382">
      <w:pPr>
        <w:jc w:val="both"/>
        <w:rPr>
          <w:sz w:val="26"/>
          <w:szCs w:val="26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2809"/>
        <w:gridCol w:w="6206"/>
      </w:tblGrid>
      <w:tr w:rsidR="00602382" w:rsidRPr="00F52F7E" w:rsidTr="008E36C4">
        <w:trPr>
          <w:jc w:val="center"/>
        </w:trPr>
        <w:tc>
          <w:tcPr>
            <w:tcW w:w="588" w:type="dxa"/>
          </w:tcPr>
          <w:p w:rsidR="00602382" w:rsidRPr="00F52F7E" w:rsidRDefault="00602382" w:rsidP="00602382">
            <w:pPr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sz w:val="26"/>
                <w:szCs w:val="26"/>
              </w:rPr>
              <w:t>№</w:t>
            </w:r>
          </w:p>
          <w:p w:rsidR="00602382" w:rsidRPr="00F52F7E" w:rsidRDefault="00602382" w:rsidP="00602382">
            <w:pPr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809" w:type="dxa"/>
          </w:tcPr>
          <w:p w:rsidR="00602382" w:rsidRPr="00F52F7E" w:rsidRDefault="00602382" w:rsidP="00602382">
            <w:pPr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sz w:val="26"/>
                <w:szCs w:val="26"/>
              </w:rPr>
              <w:t xml:space="preserve">Ф.И.О. </w:t>
            </w:r>
            <w:r w:rsidR="004D348E" w:rsidRPr="004D348E">
              <w:rPr>
                <w:b/>
                <w:sz w:val="26"/>
                <w:szCs w:val="26"/>
              </w:rPr>
              <w:t>кандидата</w:t>
            </w:r>
          </w:p>
        </w:tc>
        <w:tc>
          <w:tcPr>
            <w:tcW w:w="6206" w:type="dxa"/>
          </w:tcPr>
          <w:p w:rsidR="00602382" w:rsidRPr="00F52F7E" w:rsidRDefault="00312A64" w:rsidP="00602382">
            <w:pPr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bCs/>
                <w:sz w:val="26"/>
                <w:szCs w:val="26"/>
              </w:rPr>
              <w:t>Должность (на момент выдвижения кандидата)</w:t>
            </w:r>
          </w:p>
        </w:tc>
      </w:tr>
      <w:tr w:rsidR="005C7D98" w:rsidRPr="004D348E" w:rsidTr="004D348E">
        <w:trPr>
          <w:trHeight w:val="614"/>
          <w:jc w:val="center"/>
        </w:trPr>
        <w:tc>
          <w:tcPr>
            <w:tcW w:w="588" w:type="dxa"/>
          </w:tcPr>
          <w:p w:rsidR="005C7D98" w:rsidRPr="00F52F7E" w:rsidRDefault="005C7D98" w:rsidP="005C7D98">
            <w:pPr>
              <w:jc w:val="center"/>
              <w:rPr>
                <w:sz w:val="26"/>
                <w:szCs w:val="26"/>
              </w:rPr>
            </w:pPr>
            <w:r w:rsidRPr="00F52F7E">
              <w:rPr>
                <w:sz w:val="26"/>
                <w:szCs w:val="26"/>
              </w:rPr>
              <w:t>1.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D98" w:rsidRPr="00F52F7E" w:rsidRDefault="004D348E" w:rsidP="005C7D98">
            <w:pPr>
              <w:rPr>
                <w:color w:val="000000"/>
                <w:sz w:val="26"/>
                <w:szCs w:val="26"/>
              </w:rPr>
            </w:pPr>
            <w:r w:rsidRPr="004D348E">
              <w:rPr>
                <w:color w:val="000000"/>
                <w:sz w:val="26"/>
                <w:szCs w:val="26"/>
              </w:rPr>
              <w:t xml:space="preserve">Ульянов Антон Сергеевич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D98" w:rsidRPr="00F52F7E" w:rsidRDefault="004D348E" w:rsidP="005C7D98">
            <w:pPr>
              <w:rPr>
                <w:color w:val="000000"/>
                <w:sz w:val="26"/>
                <w:szCs w:val="26"/>
              </w:rPr>
            </w:pPr>
            <w:r w:rsidRPr="004D348E">
              <w:rPr>
                <w:color w:val="000000"/>
                <w:sz w:val="26"/>
                <w:szCs w:val="26"/>
              </w:rPr>
              <w:t>Директор по внутреннему аудиту - начальник Департамента внутреннего аудита ПАО «Россети»</w:t>
            </w:r>
          </w:p>
        </w:tc>
      </w:tr>
      <w:tr w:rsidR="005C7D98" w:rsidRPr="00F52F7E" w:rsidTr="008E36C4">
        <w:trPr>
          <w:jc w:val="center"/>
        </w:trPr>
        <w:tc>
          <w:tcPr>
            <w:tcW w:w="588" w:type="dxa"/>
          </w:tcPr>
          <w:p w:rsidR="005C7D98" w:rsidRPr="00F52F7E" w:rsidRDefault="005C7D98" w:rsidP="005C7D98">
            <w:pPr>
              <w:jc w:val="center"/>
              <w:rPr>
                <w:sz w:val="26"/>
                <w:szCs w:val="26"/>
              </w:rPr>
            </w:pPr>
            <w:r w:rsidRPr="00F52F7E">
              <w:rPr>
                <w:sz w:val="26"/>
                <w:szCs w:val="26"/>
              </w:rPr>
              <w:t>2.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D98" w:rsidRPr="00F52F7E" w:rsidRDefault="004D348E" w:rsidP="005C7D98">
            <w:pPr>
              <w:rPr>
                <w:color w:val="000000"/>
                <w:sz w:val="26"/>
                <w:szCs w:val="26"/>
              </w:rPr>
            </w:pPr>
            <w:r w:rsidRPr="004D348E">
              <w:rPr>
                <w:color w:val="000000"/>
                <w:sz w:val="26"/>
                <w:szCs w:val="26"/>
              </w:rPr>
              <w:t>Ипполитова Оксана Вячеславовна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D98" w:rsidRPr="00F52F7E" w:rsidRDefault="004D348E" w:rsidP="005C7D98">
            <w:pPr>
              <w:rPr>
                <w:color w:val="000000"/>
                <w:sz w:val="26"/>
                <w:szCs w:val="26"/>
              </w:rPr>
            </w:pPr>
            <w:r w:rsidRPr="004D348E">
              <w:rPr>
                <w:color w:val="000000"/>
                <w:sz w:val="26"/>
                <w:szCs w:val="26"/>
              </w:rPr>
              <w:t>Главный эксперт управления операционного аудита Департамента внутреннего аудита ПАО «Россети»</w:t>
            </w:r>
          </w:p>
        </w:tc>
      </w:tr>
      <w:tr w:rsidR="005C7D98" w:rsidRPr="00F52F7E" w:rsidTr="008E36C4">
        <w:trPr>
          <w:jc w:val="center"/>
        </w:trPr>
        <w:tc>
          <w:tcPr>
            <w:tcW w:w="588" w:type="dxa"/>
          </w:tcPr>
          <w:p w:rsidR="005C7D98" w:rsidRPr="00F52F7E" w:rsidRDefault="005C7D98" w:rsidP="005C7D98">
            <w:pPr>
              <w:jc w:val="center"/>
              <w:rPr>
                <w:sz w:val="26"/>
                <w:szCs w:val="26"/>
              </w:rPr>
            </w:pPr>
            <w:r w:rsidRPr="00F52F7E">
              <w:rPr>
                <w:sz w:val="26"/>
                <w:szCs w:val="26"/>
              </w:rPr>
              <w:t>3.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D98" w:rsidRPr="00F52F7E" w:rsidRDefault="004D348E" w:rsidP="005C7D98">
            <w:pPr>
              <w:rPr>
                <w:color w:val="000000"/>
                <w:sz w:val="26"/>
                <w:szCs w:val="26"/>
              </w:rPr>
            </w:pPr>
            <w:r w:rsidRPr="004D348E">
              <w:rPr>
                <w:color w:val="000000"/>
                <w:sz w:val="26"/>
                <w:szCs w:val="26"/>
              </w:rPr>
              <w:t>Цыганова Наталья Александровна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D98" w:rsidRPr="00F52F7E" w:rsidRDefault="004D348E" w:rsidP="005C7D98">
            <w:pPr>
              <w:rPr>
                <w:color w:val="000000"/>
                <w:sz w:val="26"/>
                <w:szCs w:val="26"/>
              </w:rPr>
            </w:pPr>
            <w:r w:rsidRPr="004D348E">
              <w:rPr>
                <w:color w:val="000000"/>
                <w:sz w:val="26"/>
                <w:szCs w:val="26"/>
              </w:rPr>
              <w:t>Главный эксперт управления корпоративного аудита и контроля ДО Департамента внутреннего аудита ПАО «Россети»</w:t>
            </w:r>
          </w:p>
        </w:tc>
      </w:tr>
    </w:tbl>
    <w:p w:rsidR="00602382" w:rsidRPr="00F52F7E" w:rsidRDefault="00602382" w:rsidP="00602382">
      <w:pPr>
        <w:ind w:left="900"/>
        <w:jc w:val="both"/>
        <w:rPr>
          <w:b/>
          <w:bCs/>
          <w:sz w:val="26"/>
          <w:szCs w:val="26"/>
        </w:rPr>
      </w:pPr>
    </w:p>
    <w:p w:rsidR="00D75CE1" w:rsidRPr="00F52F7E" w:rsidRDefault="00D75CE1" w:rsidP="00602382">
      <w:pPr>
        <w:tabs>
          <w:tab w:val="left" w:pos="5784"/>
        </w:tabs>
        <w:jc w:val="both"/>
        <w:rPr>
          <w:b/>
          <w:bCs/>
          <w:sz w:val="26"/>
          <w:szCs w:val="26"/>
        </w:rPr>
      </w:pPr>
    </w:p>
    <w:p w:rsidR="00602382" w:rsidRPr="00F52F7E" w:rsidRDefault="00602382" w:rsidP="00602382">
      <w:pPr>
        <w:tabs>
          <w:tab w:val="left" w:pos="5784"/>
        </w:tabs>
        <w:jc w:val="both"/>
        <w:rPr>
          <w:bCs/>
          <w:sz w:val="26"/>
          <w:szCs w:val="26"/>
        </w:rPr>
      </w:pPr>
      <w:r w:rsidRPr="00F52F7E">
        <w:rPr>
          <w:b/>
          <w:bCs/>
          <w:sz w:val="26"/>
          <w:szCs w:val="26"/>
        </w:rPr>
        <w:t xml:space="preserve">ВОПРОС № 5: </w:t>
      </w:r>
      <w:r w:rsidR="00BA26AC" w:rsidRPr="00BA26AC">
        <w:rPr>
          <w:bCs/>
          <w:sz w:val="26"/>
          <w:szCs w:val="26"/>
        </w:rPr>
        <w:t xml:space="preserve">О назначении аудиторской организации </w:t>
      </w:r>
      <w:r w:rsidR="00BA26AC" w:rsidRPr="00BA26AC">
        <w:rPr>
          <w:bCs/>
          <w:sz w:val="26"/>
          <w:szCs w:val="26"/>
          <w:lang w:bidi="ru-RU"/>
        </w:rPr>
        <w:t>АО «Чеченэнерго»</w:t>
      </w:r>
      <w:r w:rsidRPr="00F52F7E">
        <w:rPr>
          <w:bCs/>
          <w:sz w:val="26"/>
          <w:szCs w:val="26"/>
        </w:rPr>
        <w:t>.</w:t>
      </w:r>
    </w:p>
    <w:p w:rsidR="00602382" w:rsidRPr="00BA26AC" w:rsidRDefault="00602382" w:rsidP="00602382">
      <w:pPr>
        <w:jc w:val="both"/>
        <w:rPr>
          <w:sz w:val="26"/>
          <w:szCs w:val="26"/>
        </w:rPr>
      </w:pPr>
      <w:r w:rsidRPr="00BA26AC">
        <w:rPr>
          <w:b/>
          <w:sz w:val="26"/>
          <w:szCs w:val="26"/>
        </w:rPr>
        <w:t>РЕШЕНИЕ:</w:t>
      </w:r>
      <w:r w:rsidRPr="00BA26AC">
        <w:rPr>
          <w:sz w:val="26"/>
          <w:szCs w:val="26"/>
        </w:rPr>
        <w:t xml:space="preserve"> </w:t>
      </w:r>
    </w:p>
    <w:p w:rsidR="00BF4BBE" w:rsidRPr="00BA26AC" w:rsidRDefault="00BA26AC" w:rsidP="00BA26AC">
      <w:pPr>
        <w:ind w:firstLine="567"/>
        <w:jc w:val="both"/>
        <w:rPr>
          <w:sz w:val="26"/>
          <w:szCs w:val="26"/>
        </w:rPr>
      </w:pPr>
      <w:r w:rsidRPr="00BA26AC">
        <w:rPr>
          <w:sz w:val="26"/>
          <w:szCs w:val="26"/>
        </w:rPr>
        <w:t xml:space="preserve">Назначить объединение аудиторов (коллективного участника) в составе ООО «ЦАТР – аудиторские услуги» (лидер коллективного участника) (ИНН 7709383532, КПП 770501001, адрес: 115035, город Москва, Садовническая набережная, дом 77, строение 1) и ООО «АКК «Кроу </w:t>
      </w:r>
      <w:proofErr w:type="spellStart"/>
      <w:r w:rsidRPr="00BA26AC">
        <w:rPr>
          <w:sz w:val="26"/>
          <w:szCs w:val="26"/>
        </w:rPr>
        <w:t>Аудэкс</w:t>
      </w:r>
      <w:proofErr w:type="spellEnd"/>
      <w:r w:rsidRPr="00BA26AC">
        <w:rPr>
          <w:sz w:val="26"/>
          <w:szCs w:val="26"/>
        </w:rPr>
        <w:t>» (ИНН 1655301258, КПП 165501001, адрес: Республика Татарстан, город Казань, улица Сафьян, дом 8, этаж 3, помещение 24) (член коллективного участника) аудиторской организацией АО «Чеченэнерго».</w:t>
      </w:r>
    </w:p>
    <w:p w:rsidR="00D75CE1" w:rsidRPr="00F52F7E" w:rsidRDefault="00D75CE1" w:rsidP="00602382">
      <w:pPr>
        <w:jc w:val="both"/>
        <w:rPr>
          <w:b/>
          <w:sz w:val="26"/>
          <w:szCs w:val="26"/>
        </w:rPr>
      </w:pPr>
    </w:p>
    <w:p w:rsidR="006B0FE5" w:rsidRPr="00F52F7E" w:rsidRDefault="006B0FE5" w:rsidP="00602382">
      <w:pPr>
        <w:jc w:val="both"/>
        <w:rPr>
          <w:b/>
          <w:sz w:val="26"/>
          <w:szCs w:val="26"/>
        </w:rPr>
      </w:pPr>
    </w:p>
    <w:p w:rsidR="00D75CE1" w:rsidRPr="000E1650" w:rsidRDefault="00BF4BBE" w:rsidP="00602382">
      <w:pPr>
        <w:jc w:val="both"/>
        <w:rPr>
          <w:sz w:val="26"/>
          <w:szCs w:val="26"/>
        </w:rPr>
      </w:pPr>
      <w:r w:rsidRPr="000E1650">
        <w:rPr>
          <w:b/>
          <w:sz w:val="26"/>
          <w:szCs w:val="26"/>
        </w:rPr>
        <w:t>ВОПРОС №6</w:t>
      </w:r>
      <w:r w:rsidR="00602382" w:rsidRPr="000E1650">
        <w:rPr>
          <w:b/>
          <w:sz w:val="26"/>
          <w:szCs w:val="26"/>
        </w:rPr>
        <w:t>:</w:t>
      </w:r>
      <w:r w:rsidR="00602382" w:rsidRPr="000E1650">
        <w:rPr>
          <w:sz w:val="26"/>
          <w:szCs w:val="26"/>
        </w:rPr>
        <w:t xml:space="preserve"> </w:t>
      </w:r>
      <w:r w:rsidR="000E1650" w:rsidRPr="000E1650">
        <w:rPr>
          <w:bCs/>
          <w:sz w:val="26"/>
          <w:szCs w:val="26"/>
        </w:rPr>
        <w:t>Об определении количества, номинальной стоимости, категории (типа) объявленных акций АО «Чеченэнерго» и прав, предоставляемых этими акциями</w:t>
      </w:r>
      <w:r w:rsidR="00D75CE1" w:rsidRPr="000E1650">
        <w:rPr>
          <w:sz w:val="26"/>
          <w:szCs w:val="26"/>
        </w:rPr>
        <w:t>.</w:t>
      </w:r>
    </w:p>
    <w:p w:rsidR="00602382" w:rsidRPr="00F52F7E" w:rsidRDefault="00602382" w:rsidP="00602382">
      <w:pPr>
        <w:jc w:val="both"/>
        <w:rPr>
          <w:b/>
          <w:sz w:val="26"/>
          <w:szCs w:val="26"/>
        </w:rPr>
      </w:pPr>
      <w:r w:rsidRPr="00F52F7E">
        <w:rPr>
          <w:b/>
          <w:sz w:val="26"/>
          <w:szCs w:val="26"/>
          <w:shd w:val="clear" w:color="auto" w:fill="FFFFFF"/>
        </w:rPr>
        <w:t>РЕШЕНИЕ:</w:t>
      </w:r>
      <w:r w:rsidRPr="00F52F7E">
        <w:rPr>
          <w:b/>
          <w:sz w:val="26"/>
          <w:szCs w:val="26"/>
        </w:rPr>
        <w:t xml:space="preserve"> </w:t>
      </w:r>
    </w:p>
    <w:p w:rsidR="000E1650" w:rsidRPr="000E1650" w:rsidRDefault="000E1650" w:rsidP="000E1650">
      <w:pPr>
        <w:ind w:firstLine="567"/>
        <w:jc w:val="both"/>
        <w:rPr>
          <w:sz w:val="26"/>
          <w:szCs w:val="26"/>
        </w:rPr>
      </w:pPr>
      <w:r w:rsidRPr="000E1650">
        <w:rPr>
          <w:sz w:val="26"/>
          <w:szCs w:val="26"/>
        </w:rPr>
        <w:t xml:space="preserve">Определить, что количество объявленных обыкновенных акций, которое АО «Чеченэнерго» вправе разместить дополнительно к размещенным обыкновенным акциям, составляет 10 705 462 997 (Десять миллиардов семьсот пять миллионов </w:t>
      </w:r>
      <w:r w:rsidRPr="000E1650">
        <w:rPr>
          <w:sz w:val="26"/>
          <w:szCs w:val="26"/>
        </w:rPr>
        <w:lastRenderedPageBreak/>
        <w:t xml:space="preserve">четыреста шестьдесят две тысячи девятьсот девяносто семь) штук номинальной стоимостью 1 (Один) рубль каждая на общую сумму по номинальной стоимости 10 705 462 997 (Десять миллиардов семьсот пять миллионов четыреста шестьдесят две тысячи девятьсот девяносто семь) рублей. </w:t>
      </w:r>
    </w:p>
    <w:p w:rsidR="00D75CE1" w:rsidRPr="00F52F7E" w:rsidRDefault="000E1650" w:rsidP="000E1650">
      <w:pPr>
        <w:ind w:firstLine="567"/>
        <w:jc w:val="both"/>
        <w:rPr>
          <w:sz w:val="26"/>
          <w:szCs w:val="26"/>
        </w:rPr>
      </w:pPr>
      <w:r w:rsidRPr="000E1650">
        <w:rPr>
          <w:sz w:val="26"/>
          <w:szCs w:val="26"/>
        </w:rPr>
        <w:t>Обыкновенные акции, объявленные АО</w:t>
      </w:r>
      <w:r>
        <w:rPr>
          <w:sz w:val="26"/>
          <w:szCs w:val="26"/>
        </w:rPr>
        <w:t> </w:t>
      </w:r>
      <w:r w:rsidRPr="000E1650">
        <w:rPr>
          <w:sz w:val="26"/>
          <w:szCs w:val="26"/>
        </w:rPr>
        <w:t>«Чеченэнерго» к размещению, предоставляют их владельцам права, предусмотренные пункт</w:t>
      </w:r>
      <w:r>
        <w:rPr>
          <w:sz w:val="26"/>
          <w:szCs w:val="26"/>
        </w:rPr>
        <w:t>ом 6.2 Устава АО «Чеченэнерго».</w:t>
      </w:r>
    </w:p>
    <w:p w:rsidR="00602382" w:rsidRPr="00F52F7E" w:rsidRDefault="00602382" w:rsidP="00602382">
      <w:pPr>
        <w:jc w:val="both"/>
        <w:rPr>
          <w:sz w:val="26"/>
          <w:szCs w:val="26"/>
        </w:rPr>
      </w:pPr>
    </w:p>
    <w:p w:rsidR="00D75CE1" w:rsidRPr="00F52F7E" w:rsidRDefault="00D75CE1" w:rsidP="00602382">
      <w:pPr>
        <w:jc w:val="both"/>
        <w:rPr>
          <w:sz w:val="26"/>
          <w:szCs w:val="26"/>
        </w:rPr>
      </w:pPr>
    </w:p>
    <w:p w:rsidR="00D75CE1" w:rsidRPr="00F52F7E" w:rsidRDefault="00D75CE1" w:rsidP="00D75CE1">
      <w:pPr>
        <w:jc w:val="both"/>
        <w:rPr>
          <w:sz w:val="26"/>
          <w:szCs w:val="26"/>
        </w:rPr>
      </w:pPr>
      <w:r w:rsidRPr="00F52F7E">
        <w:rPr>
          <w:b/>
          <w:sz w:val="26"/>
          <w:szCs w:val="26"/>
        </w:rPr>
        <w:t>ВОПРОС №7:</w:t>
      </w:r>
      <w:r w:rsidRPr="00F52F7E">
        <w:rPr>
          <w:sz w:val="26"/>
          <w:szCs w:val="26"/>
        </w:rPr>
        <w:t xml:space="preserve"> </w:t>
      </w:r>
      <w:r w:rsidR="00E9470F" w:rsidRPr="00E9470F">
        <w:rPr>
          <w:bCs/>
          <w:sz w:val="26"/>
          <w:szCs w:val="26"/>
        </w:rPr>
        <w:t>О внесении изменений в Устав АО «Чеченэнерго»</w:t>
      </w:r>
      <w:r w:rsidRPr="00F52F7E">
        <w:rPr>
          <w:sz w:val="26"/>
          <w:szCs w:val="26"/>
        </w:rPr>
        <w:t>.</w:t>
      </w:r>
    </w:p>
    <w:p w:rsidR="00D75CE1" w:rsidRPr="00F52F7E" w:rsidRDefault="00D75CE1" w:rsidP="00D75CE1">
      <w:pPr>
        <w:jc w:val="both"/>
        <w:rPr>
          <w:b/>
          <w:sz w:val="26"/>
          <w:szCs w:val="26"/>
        </w:rPr>
      </w:pPr>
      <w:r w:rsidRPr="00F52F7E">
        <w:rPr>
          <w:b/>
          <w:sz w:val="26"/>
          <w:szCs w:val="26"/>
          <w:shd w:val="clear" w:color="auto" w:fill="FFFFFF"/>
        </w:rPr>
        <w:t>РЕШЕНИЕ:</w:t>
      </w:r>
      <w:r w:rsidRPr="00F52F7E">
        <w:rPr>
          <w:b/>
          <w:sz w:val="26"/>
          <w:szCs w:val="26"/>
        </w:rPr>
        <w:t xml:space="preserve"> </w:t>
      </w:r>
    </w:p>
    <w:p w:rsidR="00E9470F" w:rsidRPr="00E9470F" w:rsidRDefault="00E9470F" w:rsidP="00991779">
      <w:pPr>
        <w:ind w:firstLine="567"/>
        <w:jc w:val="both"/>
        <w:rPr>
          <w:sz w:val="26"/>
          <w:szCs w:val="26"/>
        </w:rPr>
      </w:pPr>
      <w:r w:rsidRPr="00E9470F">
        <w:rPr>
          <w:sz w:val="26"/>
          <w:szCs w:val="26"/>
        </w:rPr>
        <w:t>Внести следующие изменения в Устав АО «Чеченэнерго»:</w:t>
      </w:r>
    </w:p>
    <w:p w:rsidR="00E9470F" w:rsidRPr="00E9470F" w:rsidRDefault="00E9470F" w:rsidP="00991779">
      <w:pPr>
        <w:ind w:firstLine="567"/>
        <w:jc w:val="both"/>
        <w:rPr>
          <w:sz w:val="26"/>
          <w:szCs w:val="26"/>
        </w:rPr>
      </w:pPr>
      <w:r w:rsidRPr="00E9470F">
        <w:rPr>
          <w:sz w:val="26"/>
          <w:szCs w:val="26"/>
        </w:rPr>
        <w:t>Изложить абзац первый пункта 4.6 статьи 4 Устава АО «Чеченэнерго» в следующей редакции:</w:t>
      </w:r>
    </w:p>
    <w:p w:rsidR="00A674F8" w:rsidRPr="00E9470F" w:rsidRDefault="00E9470F" w:rsidP="00991779">
      <w:pPr>
        <w:ind w:firstLine="567"/>
        <w:jc w:val="both"/>
        <w:rPr>
          <w:sz w:val="26"/>
          <w:szCs w:val="26"/>
        </w:rPr>
      </w:pPr>
      <w:r w:rsidRPr="00E9470F">
        <w:rPr>
          <w:sz w:val="26"/>
          <w:szCs w:val="26"/>
        </w:rPr>
        <w:t>«4.6. Общество объявляет дополнительно к размещенным обыкновенным акциям 10 705 462 997 (Десять миллиардов семьсот пять миллионов четыреста шестьдесят две тысячи девятьсот девяносто семь) штук обыкновенных акций номинальной стоимостью 1 (Один) рубль каждая на общую сумму по номинальной стоимости 10 705 462 997 (Десять миллиардов семьсот пять миллионов четыреста шестьдесят две тысячи девятьсот девяносто семь) рублей.»</w:t>
      </w:r>
      <w:r w:rsidR="00A674F8" w:rsidRPr="00E9470F">
        <w:rPr>
          <w:sz w:val="26"/>
          <w:szCs w:val="26"/>
        </w:rPr>
        <w:t>.</w:t>
      </w:r>
    </w:p>
    <w:p w:rsidR="00D75CE1" w:rsidRPr="00E9470F" w:rsidRDefault="00D75CE1" w:rsidP="00991779">
      <w:pPr>
        <w:ind w:firstLine="567"/>
        <w:jc w:val="both"/>
        <w:rPr>
          <w:sz w:val="26"/>
          <w:szCs w:val="26"/>
        </w:rPr>
      </w:pPr>
    </w:p>
    <w:p w:rsidR="00D75CE1" w:rsidRPr="00F52F7E" w:rsidRDefault="00D75CE1" w:rsidP="00602382">
      <w:pPr>
        <w:jc w:val="both"/>
        <w:rPr>
          <w:sz w:val="26"/>
          <w:szCs w:val="26"/>
        </w:rPr>
      </w:pPr>
    </w:p>
    <w:p w:rsidR="00A674F8" w:rsidRPr="00F52F7E" w:rsidRDefault="00A674F8" w:rsidP="00A674F8">
      <w:pPr>
        <w:jc w:val="both"/>
        <w:rPr>
          <w:sz w:val="26"/>
          <w:szCs w:val="26"/>
        </w:rPr>
      </w:pPr>
      <w:r w:rsidRPr="00F52F7E">
        <w:rPr>
          <w:b/>
          <w:sz w:val="26"/>
          <w:szCs w:val="26"/>
        </w:rPr>
        <w:t>ВОПРОС №8:</w:t>
      </w:r>
      <w:r w:rsidRPr="00F52F7E">
        <w:rPr>
          <w:sz w:val="26"/>
          <w:szCs w:val="26"/>
        </w:rPr>
        <w:t xml:space="preserve"> </w:t>
      </w:r>
      <w:r w:rsidR="00991779" w:rsidRPr="00991779">
        <w:rPr>
          <w:bCs/>
          <w:sz w:val="26"/>
          <w:szCs w:val="26"/>
        </w:rPr>
        <w:t>Об увеличении уставного капитала АО «Чеченэнерго» путем размещения дополнительных акций</w:t>
      </w:r>
      <w:r w:rsidRPr="00F52F7E">
        <w:rPr>
          <w:sz w:val="26"/>
          <w:szCs w:val="26"/>
        </w:rPr>
        <w:t>.</w:t>
      </w:r>
    </w:p>
    <w:p w:rsidR="00A674F8" w:rsidRPr="00F52F7E" w:rsidRDefault="00A674F8" w:rsidP="00A674F8">
      <w:pPr>
        <w:jc w:val="both"/>
        <w:rPr>
          <w:b/>
          <w:sz w:val="26"/>
          <w:szCs w:val="26"/>
        </w:rPr>
      </w:pPr>
      <w:r w:rsidRPr="00F52F7E">
        <w:rPr>
          <w:b/>
          <w:sz w:val="26"/>
          <w:szCs w:val="26"/>
          <w:shd w:val="clear" w:color="auto" w:fill="FFFFFF"/>
        </w:rPr>
        <w:t>РЕШЕНИЕ:</w:t>
      </w:r>
      <w:r w:rsidRPr="00F52F7E">
        <w:rPr>
          <w:b/>
          <w:sz w:val="26"/>
          <w:szCs w:val="26"/>
        </w:rPr>
        <w:t xml:space="preserve"> </w:t>
      </w:r>
    </w:p>
    <w:p w:rsidR="00991779" w:rsidRPr="00991779" w:rsidRDefault="00991779" w:rsidP="00991779">
      <w:pPr>
        <w:ind w:firstLine="567"/>
        <w:contextualSpacing/>
        <w:jc w:val="both"/>
        <w:rPr>
          <w:color w:val="000000"/>
          <w:sz w:val="26"/>
          <w:szCs w:val="26"/>
        </w:rPr>
      </w:pPr>
      <w:r w:rsidRPr="00991779">
        <w:rPr>
          <w:color w:val="000000"/>
          <w:sz w:val="26"/>
          <w:szCs w:val="26"/>
        </w:rPr>
        <w:t>Увеличить уставный капитал АО «Чеченэнерго» путем размещения дополнительных обыкновенных акций в количестве 10 705 462 997 (Десять миллиардов семьсот пять миллионов четыреста шестьдесят две тысячи девятьсот девяносто семь) штук номинальной стоимостью 1 (Один) рубль каждая на общую сумму по номинальной стоимости акций 10 705 462 997 (Десять миллиардов семьсот пять миллионов четыреста шестьдесят две тысячи девятьсот девяносто семь) рублей на следующих основных условиях:</w:t>
      </w:r>
    </w:p>
    <w:p w:rsidR="00991779" w:rsidRPr="00991779" w:rsidRDefault="00991779" w:rsidP="00991779">
      <w:pPr>
        <w:ind w:firstLine="567"/>
        <w:contextualSpacing/>
        <w:jc w:val="both"/>
        <w:rPr>
          <w:color w:val="000000"/>
          <w:sz w:val="26"/>
          <w:szCs w:val="26"/>
        </w:rPr>
      </w:pPr>
      <w:r w:rsidRPr="00991779">
        <w:rPr>
          <w:color w:val="000000"/>
          <w:sz w:val="26"/>
          <w:szCs w:val="26"/>
        </w:rPr>
        <w:t>1. Способ размещения дополнительных обыкновенных акций АО «Чеченэнерго» – закрытая подписка.</w:t>
      </w:r>
    </w:p>
    <w:p w:rsidR="00991779" w:rsidRPr="00991779" w:rsidRDefault="00991779" w:rsidP="00991779">
      <w:pPr>
        <w:ind w:firstLine="567"/>
        <w:contextualSpacing/>
        <w:jc w:val="both"/>
        <w:rPr>
          <w:color w:val="000000"/>
          <w:sz w:val="26"/>
          <w:szCs w:val="26"/>
        </w:rPr>
      </w:pPr>
      <w:r w:rsidRPr="00991779">
        <w:rPr>
          <w:color w:val="000000"/>
          <w:sz w:val="26"/>
          <w:szCs w:val="26"/>
        </w:rPr>
        <w:t>2. Цена размещения дополнительных акций АО «Чеченэнерго» – цена размещения одной дополнительной обыкновенной акции АО «Чеченэнерго» будет определена Советом директоров Общества в соответствии со ст. 36 и ст. 77 Федерального закона «Об акционерных обществах» до даты начала размещения дополнительных обыкновенных акций АО «Чеченэнерго».</w:t>
      </w:r>
    </w:p>
    <w:p w:rsidR="00991779" w:rsidRPr="00991779" w:rsidRDefault="00991779" w:rsidP="00991779">
      <w:pPr>
        <w:ind w:firstLine="567"/>
        <w:contextualSpacing/>
        <w:jc w:val="both"/>
        <w:rPr>
          <w:color w:val="000000"/>
          <w:sz w:val="26"/>
          <w:szCs w:val="26"/>
        </w:rPr>
      </w:pPr>
      <w:r w:rsidRPr="00991779">
        <w:rPr>
          <w:color w:val="000000"/>
          <w:sz w:val="26"/>
          <w:szCs w:val="26"/>
        </w:rPr>
        <w:t>3. Круг лиц, среди которых предполагается осуществить размещение дополнительных обыкновенных акций АО «Чеченэнерго»:</w:t>
      </w:r>
    </w:p>
    <w:p w:rsidR="00991779" w:rsidRPr="00991779" w:rsidRDefault="00991779" w:rsidP="00991779">
      <w:pPr>
        <w:ind w:firstLine="567"/>
        <w:contextualSpacing/>
        <w:jc w:val="both"/>
        <w:rPr>
          <w:color w:val="000000"/>
          <w:sz w:val="26"/>
          <w:szCs w:val="26"/>
        </w:rPr>
      </w:pPr>
      <w:r w:rsidRPr="00991779">
        <w:rPr>
          <w:color w:val="000000"/>
          <w:sz w:val="26"/>
          <w:szCs w:val="26"/>
        </w:rPr>
        <w:t>1) Публичное акционерное общество «Федеральная сетевая компания – Россети» (ОГРН 1024701893336).</w:t>
      </w:r>
    </w:p>
    <w:p w:rsidR="00602382" w:rsidRPr="00991779" w:rsidRDefault="00991779" w:rsidP="00991779">
      <w:pPr>
        <w:ind w:firstLine="567"/>
        <w:jc w:val="both"/>
        <w:rPr>
          <w:sz w:val="26"/>
          <w:szCs w:val="26"/>
        </w:rPr>
      </w:pPr>
      <w:r w:rsidRPr="00991779">
        <w:rPr>
          <w:color w:val="000000"/>
          <w:sz w:val="26"/>
          <w:szCs w:val="26"/>
        </w:rPr>
        <w:t>4. Форма оплаты дополнительных обыкновенных акций АО «Чеченэнерго» – денежными средствами в рублях Российской Федерации в безналичной форме.</w:t>
      </w:r>
    </w:p>
    <w:sectPr w:rsidR="00602382" w:rsidRPr="00991779" w:rsidSect="00F52F7E">
      <w:pgSz w:w="11906" w:h="16838"/>
      <w:pgMar w:top="709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6105C"/>
    <w:multiLevelType w:val="hybridMultilevel"/>
    <w:tmpl w:val="E150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820105"/>
    <w:multiLevelType w:val="hybridMultilevel"/>
    <w:tmpl w:val="74CC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74545"/>
    <w:multiLevelType w:val="hybridMultilevel"/>
    <w:tmpl w:val="8B00FFA8"/>
    <w:lvl w:ilvl="0" w:tplc="26C809C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20DE2D59"/>
    <w:multiLevelType w:val="hybridMultilevel"/>
    <w:tmpl w:val="E160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45244"/>
    <w:multiLevelType w:val="hybridMultilevel"/>
    <w:tmpl w:val="49301E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85212BC"/>
    <w:multiLevelType w:val="hybridMultilevel"/>
    <w:tmpl w:val="CA3A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95B2F"/>
    <w:multiLevelType w:val="hybridMultilevel"/>
    <w:tmpl w:val="343E8EBC"/>
    <w:lvl w:ilvl="0" w:tplc="B7D62BFC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7" w15:restartNumberingAfterBreak="0">
    <w:nsid w:val="3C9E4922"/>
    <w:multiLevelType w:val="hybridMultilevel"/>
    <w:tmpl w:val="E150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E7356A"/>
    <w:multiLevelType w:val="hybridMultilevel"/>
    <w:tmpl w:val="30E07C68"/>
    <w:lvl w:ilvl="0" w:tplc="5CA48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05F90"/>
    <w:multiLevelType w:val="hybridMultilevel"/>
    <w:tmpl w:val="74CC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B2824"/>
    <w:multiLevelType w:val="hybridMultilevel"/>
    <w:tmpl w:val="E150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CC11635"/>
    <w:multiLevelType w:val="hybridMultilevel"/>
    <w:tmpl w:val="657A5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91802"/>
    <w:multiLevelType w:val="hybridMultilevel"/>
    <w:tmpl w:val="EE327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E5D"/>
    <w:rsid w:val="00006F4B"/>
    <w:rsid w:val="00040AE5"/>
    <w:rsid w:val="0005084B"/>
    <w:rsid w:val="00054A8B"/>
    <w:rsid w:val="000A18C1"/>
    <w:rsid w:val="000B236A"/>
    <w:rsid w:val="000C5FAC"/>
    <w:rsid w:val="000D41A6"/>
    <w:rsid w:val="000E099F"/>
    <w:rsid w:val="000E1650"/>
    <w:rsid w:val="000E23B7"/>
    <w:rsid w:val="000F16A7"/>
    <w:rsid w:val="000F186E"/>
    <w:rsid w:val="00103F9E"/>
    <w:rsid w:val="00145921"/>
    <w:rsid w:val="00156F8F"/>
    <w:rsid w:val="00170AEE"/>
    <w:rsid w:val="00173E10"/>
    <w:rsid w:val="00196770"/>
    <w:rsid w:val="001B7A8F"/>
    <w:rsid w:val="001D1CCE"/>
    <w:rsid w:val="001D6DE6"/>
    <w:rsid w:val="001F273D"/>
    <w:rsid w:val="001F4AF8"/>
    <w:rsid w:val="002152DC"/>
    <w:rsid w:val="00247CE5"/>
    <w:rsid w:val="00255798"/>
    <w:rsid w:val="002769FB"/>
    <w:rsid w:val="00295EF0"/>
    <w:rsid w:val="002A0C5A"/>
    <w:rsid w:val="002A6C3C"/>
    <w:rsid w:val="002E2B50"/>
    <w:rsid w:val="002F23EB"/>
    <w:rsid w:val="0030300B"/>
    <w:rsid w:val="003049B2"/>
    <w:rsid w:val="00312A64"/>
    <w:rsid w:val="00321EC6"/>
    <w:rsid w:val="00335495"/>
    <w:rsid w:val="003379CF"/>
    <w:rsid w:val="00350657"/>
    <w:rsid w:val="00350F29"/>
    <w:rsid w:val="00354762"/>
    <w:rsid w:val="00382168"/>
    <w:rsid w:val="003A3345"/>
    <w:rsid w:val="003A78CE"/>
    <w:rsid w:val="003B05AC"/>
    <w:rsid w:val="003B407A"/>
    <w:rsid w:val="003C384D"/>
    <w:rsid w:val="003D3178"/>
    <w:rsid w:val="003D3CCA"/>
    <w:rsid w:val="00401A27"/>
    <w:rsid w:val="00405A7B"/>
    <w:rsid w:val="00414DCC"/>
    <w:rsid w:val="004257A2"/>
    <w:rsid w:val="004356FB"/>
    <w:rsid w:val="00435808"/>
    <w:rsid w:val="00437C01"/>
    <w:rsid w:val="00463F3B"/>
    <w:rsid w:val="004709CB"/>
    <w:rsid w:val="0048750B"/>
    <w:rsid w:val="004A2480"/>
    <w:rsid w:val="004A28C1"/>
    <w:rsid w:val="004A666C"/>
    <w:rsid w:val="004D348E"/>
    <w:rsid w:val="004D3F9C"/>
    <w:rsid w:val="004E0E12"/>
    <w:rsid w:val="004E33BE"/>
    <w:rsid w:val="004F2B5A"/>
    <w:rsid w:val="004F6A29"/>
    <w:rsid w:val="005040F3"/>
    <w:rsid w:val="00533DC7"/>
    <w:rsid w:val="005351D5"/>
    <w:rsid w:val="00546E3A"/>
    <w:rsid w:val="00552F40"/>
    <w:rsid w:val="00554D80"/>
    <w:rsid w:val="00560DB4"/>
    <w:rsid w:val="00561524"/>
    <w:rsid w:val="00573212"/>
    <w:rsid w:val="00581D2E"/>
    <w:rsid w:val="005C6DE8"/>
    <w:rsid w:val="005C7D98"/>
    <w:rsid w:val="005C7EBE"/>
    <w:rsid w:val="005D0F4A"/>
    <w:rsid w:val="005D278E"/>
    <w:rsid w:val="005F6A83"/>
    <w:rsid w:val="00602382"/>
    <w:rsid w:val="00606FDF"/>
    <w:rsid w:val="00607595"/>
    <w:rsid w:val="0061410F"/>
    <w:rsid w:val="00625BF2"/>
    <w:rsid w:val="006326B4"/>
    <w:rsid w:val="0063630F"/>
    <w:rsid w:val="00643301"/>
    <w:rsid w:val="0065580E"/>
    <w:rsid w:val="00683D9B"/>
    <w:rsid w:val="00690659"/>
    <w:rsid w:val="0069448C"/>
    <w:rsid w:val="006A55E6"/>
    <w:rsid w:val="006B0FE5"/>
    <w:rsid w:val="006B7208"/>
    <w:rsid w:val="006D3115"/>
    <w:rsid w:val="006D6E5D"/>
    <w:rsid w:val="006E0014"/>
    <w:rsid w:val="006E29D0"/>
    <w:rsid w:val="006E66A1"/>
    <w:rsid w:val="006F2677"/>
    <w:rsid w:val="006F28CA"/>
    <w:rsid w:val="00705864"/>
    <w:rsid w:val="0073076E"/>
    <w:rsid w:val="007409A1"/>
    <w:rsid w:val="00743CFB"/>
    <w:rsid w:val="00746F24"/>
    <w:rsid w:val="007561DF"/>
    <w:rsid w:val="00771E1B"/>
    <w:rsid w:val="00791920"/>
    <w:rsid w:val="007978A1"/>
    <w:rsid w:val="007A56E7"/>
    <w:rsid w:val="007B431C"/>
    <w:rsid w:val="007C0226"/>
    <w:rsid w:val="008034CD"/>
    <w:rsid w:val="0080465B"/>
    <w:rsid w:val="00807B20"/>
    <w:rsid w:val="00815CB7"/>
    <w:rsid w:val="008540A0"/>
    <w:rsid w:val="00867525"/>
    <w:rsid w:val="008925AF"/>
    <w:rsid w:val="00892FEC"/>
    <w:rsid w:val="008E36C4"/>
    <w:rsid w:val="00900F2A"/>
    <w:rsid w:val="00906D6B"/>
    <w:rsid w:val="009115DE"/>
    <w:rsid w:val="00922F05"/>
    <w:rsid w:val="00924051"/>
    <w:rsid w:val="00931C69"/>
    <w:rsid w:val="00973190"/>
    <w:rsid w:val="00973B2A"/>
    <w:rsid w:val="0098759E"/>
    <w:rsid w:val="00991779"/>
    <w:rsid w:val="00995418"/>
    <w:rsid w:val="009A2457"/>
    <w:rsid w:val="009B2C94"/>
    <w:rsid w:val="009B729D"/>
    <w:rsid w:val="009D7FD6"/>
    <w:rsid w:val="009E7ED2"/>
    <w:rsid w:val="009F2972"/>
    <w:rsid w:val="009F4DC6"/>
    <w:rsid w:val="00A05881"/>
    <w:rsid w:val="00A13698"/>
    <w:rsid w:val="00A25B7F"/>
    <w:rsid w:val="00A4487F"/>
    <w:rsid w:val="00A47072"/>
    <w:rsid w:val="00A674F8"/>
    <w:rsid w:val="00A70E04"/>
    <w:rsid w:val="00A7121B"/>
    <w:rsid w:val="00A72EB7"/>
    <w:rsid w:val="00A74A64"/>
    <w:rsid w:val="00A93928"/>
    <w:rsid w:val="00AA7189"/>
    <w:rsid w:val="00AB1793"/>
    <w:rsid w:val="00AB6D42"/>
    <w:rsid w:val="00AD2A4D"/>
    <w:rsid w:val="00AE32A9"/>
    <w:rsid w:val="00B01270"/>
    <w:rsid w:val="00B02BD9"/>
    <w:rsid w:val="00B643CB"/>
    <w:rsid w:val="00B663D3"/>
    <w:rsid w:val="00B67FB1"/>
    <w:rsid w:val="00B749C1"/>
    <w:rsid w:val="00B8155A"/>
    <w:rsid w:val="00B819B8"/>
    <w:rsid w:val="00BA26AC"/>
    <w:rsid w:val="00BB3924"/>
    <w:rsid w:val="00BC1A19"/>
    <w:rsid w:val="00BC2510"/>
    <w:rsid w:val="00BC5868"/>
    <w:rsid w:val="00BC60FC"/>
    <w:rsid w:val="00BD5CBE"/>
    <w:rsid w:val="00BD719E"/>
    <w:rsid w:val="00BE06F2"/>
    <w:rsid w:val="00BE6917"/>
    <w:rsid w:val="00BF4BBE"/>
    <w:rsid w:val="00C00A4C"/>
    <w:rsid w:val="00C076A7"/>
    <w:rsid w:val="00C2462E"/>
    <w:rsid w:val="00C2556D"/>
    <w:rsid w:val="00C27FC7"/>
    <w:rsid w:val="00C328BE"/>
    <w:rsid w:val="00C44C8F"/>
    <w:rsid w:val="00C520E3"/>
    <w:rsid w:val="00C6431F"/>
    <w:rsid w:val="00C64835"/>
    <w:rsid w:val="00C816F9"/>
    <w:rsid w:val="00C86729"/>
    <w:rsid w:val="00C876AA"/>
    <w:rsid w:val="00CC78F9"/>
    <w:rsid w:val="00CD0111"/>
    <w:rsid w:val="00CD051A"/>
    <w:rsid w:val="00CD0AF3"/>
    <w:rsid w:val="00CD6DFA"/>
    <w:rsid w:val="00CE31F7"/>
    <w:rsid w:val="00D00808"/>
    <w:rsid w:val="00D14457"/>
    <w:rsid w:val="00D269CA"/>
    <w:rsid w:val="00D306B9"/>
    <w:rsid w:val="00D35599"/>
    <w:rsid w:val="00D437EF"/>
    <w:rsid w:val="00D46D9B"/>
    <w:rsid w:val="00D730FE"/>
    <w:rsid w:val="00D74D63"/>
    <w:rsid w:val="00D75CE1"/>
    <w:rsid w:val="00DB2B98"/>
    <w:rsid w:val="00DB4B59"/>
    <w:rsid w:val="00DC3F22"/>
    <w:rsid w:val="00DC6845"/>
    <w:rsid w:val="00DD0B1B"/>
    <w:rsid w:val="00DD62A6"/>
    <w:rsid w:val="00DE0248"/>
    <w:rsid w:val="00DF1DBB"/>
    <w:rsid w:val="00E019C1"/>
    <w:rsid w:val="00E048AD"/>
    <w:rsid w:val="00E07757"/>
    <w:rsid w:val="00E1034F"/>
    <w:rsid w:val="00E16B76"/>
    <w:rsid w:val="00E17087"/>
    <w:rsid w:val="00E1787C"/>
    <w:rsid w:val="00E244D8"/>
    <w:rsid w:val="00E3379A"/>
    <w:rsid w:val="00E46674"/>
    <w:rsid w:val="00E727F3"/>
    <w:rsid w:val="00E773AC"/>
    <w:rsid w:val="00E9470F"/>
    <w:rsid w:val="00EA09F7"/>
    <w:rsid w:val="00EA17F8"/>
    <w:rsid w:val="00EB64A1"/>
    <w:rsid w:val="00EC53FB"/>
    <w:rsid w:val="00ED0EFB"/>
    <w:rsid w:val="00EE487D"/>
    <w:rsid w:val="00EF2124"/>
    <w:rsid w:val="00EF6538"/>
    <w:rsid w:val="00F21C58"/>
    <w:rsid w:val="00F52F7E"/>
    <w:rsid w:val="00F61A50"/>
    <w:rsid w:val="00F83ADF"/>
    <w:rsid w:val="00F8687D"/>
    <w:rsid w:val="00F951D6"/>
    <w:rsid w:val="00FA05BC"/>
    <w:rsid w:val="00FA45D9"/>
    <w:rsid w:val="00FB3917"/>
    <w:rsid w:val="00FD3699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5BFB74"/>
  <w15:docId w15:val="{43E9EF7F-7033-4BDB-B975-E56129CF2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E5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D6E5D"/>
    <w:pPr>
      <w:keepNext/>
      <w:ind w:firstLine="3379"/>
      <w:outlineLvl w:val="0"/>
    </w:pPr>
    <w:rPr>
      <w:rFonts w:eastAsia="Calibri"/>
      <w:b/>
      <w:i/>
      <w:iCs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D6E5D"/>
    <w:pPr>
      <w:keepNext/>
      <w:outlineLvl w:val="1"/>
    </w:pPr>
    <w:rPr>
      <w:rFonts w:eastAsia="Calibri"/>
      <w:b/>
    </w:rPr>
  </w:style>
  <w:style w:type="paragraph" w:styleId="4">
    <w:name w:val="heading 4"/>
    <w:basedOn w:val="a"/>
    <w:next w:val="a"/>
    <w:link w:val="40"/>
    <w:uiPriority w:val="99"/>
    <w:qFormat/>
    <w:rsid w:val="006D6E5D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6E5D"/>
    <w:rPr>
      <w:rFonts w:ascii="Times New Roman" w:hAnsi="Times New Roman" w:cs="Times New Roman"/>
      <w:b/>
      <w:i/>
      <w:sz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6D6E5D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6D6E5D"/>
    <w:rPr>
      <w:rFonts w:ascii="Times New Roman" w:hAnsi="Times New Roman" w:cs="Times New Roman"/>
      <w:b/>
      <w:sz w:val="28"/>
      <w:lang w:eastAsia="ru-RU"/>
    </w:rPr>
  </w:style>
  <w:style w:type="paragraph" w:styleId="a3">
    <w:name w:val="footer"/>
    <w:basedOn w:val="a"/>
    <w:link w:val="a4"/>
    <w:uiPriority w:val="99"/>
    <w:rsid w:val="006D6E5D"/>
    <w:rPr>
      <w:rFonts w:eastAsia="Calibri"/>
      <w:sz w:val="20"/>
      <w:szCs w:val="20"/>
    </w:rPr>
  </w:style>
  <w:style w:type="character" w:customStyle="1" w:styleId="a4">
    <w:name w:val="Нижний колонтитул Знак"/>
    <w:link w:val="a3"/>
    <w:uiPriority w:val="99"/>
    <w:locked/>
    <w:rsid w:val="006D6E5D"/>
    <w:rPr>
      <w:rFonts w:ascii="Times New Roman" w:hAnsi="Times New Roman" w:cs="Times New Roman"/>
      <w:sz w:val="20"/>
      <w:lang w:eastAsia="ru-RU"/>
    </w:rPr>
  </w:style>
  <w:style w:type="paragraph" w:styleId="a5">
    <w:name w:val="Body Text"/>
    <w:aliases w:val="body text"/>
    <w:basedOn w:val="a"/>
    <w:link w:val="a6"/>
    <w:rsid w:val="006D6E5D"/>
    <w:pPr>
      <w:spacing w:after="120"/>
    </w:pPr>
    <w:rPr>
      <w:rFonts w:eastAsia="Calibri"/>
    </w:rPr>
  </w:style>
  <w:style w:type="character" w:customStyle="1" w:styleId="a6">
    <w:name w:val="Основной текст Знак"/>
    <w:aliases w:val="body text Знак"/>
    <w:link w:val="a5"/>
    <w:uiPriority w:val="99"/>
    <w:locked/>
    <w:rsid w:val="006D6E5D"/>
    <w:rPr>
      <w:rFonts w:ascii="Times New Roman" w:hAnsi="Times New Roman" w:cs="Times New Roman"/>
      <w:sz w:val="24"/>
      <w:lang w:eastAsia="ru-RU"/>
    </w:rPr>
  </w:style>
  <w:style w:type="paragraph" w:styleId="a7">
    <w:name w:val="Body Text Indent"/>
    <w:basedOn w:val="a"/>
    <w:link w:val="a8"/>
    <w:rsid w:val="006D6E5D"/>
    <w:pPr>
      <w:ind w:firstLine="567"/>
      <w:jc w:val="both"/>
    </w:pPr>
    <w:rPr>
      <w:rFonts w:eastAsia="Calibri"/>
      <w:sz w:val="20"/>
      <w:szCs w:val="20"/>
    </w:rPr>
  </w:style>
  <w:style w:type="character" w:customStyle="1" w:styleId="a8">
    <w:name w:val="Основной текст с отступом Знак"/>
    <w:link w:val="a7"/>
    <w:locked/>
    <w:rsid w:val="006D6E5D"/>
    <w:rPr>
      <w:rFonts w:ascii="Times New Roman" w:hAnsi="Times New Roman" w:cs="Times New Roman"/>
      <w:sz w:val="20"/>
      <w:lang w:eastAsia="ru-RU"/>
    </w:rPr>
  </w:style>
  <w:style w:type="paragraph" w:styleId="3">
    <w:name w:val="Body Text 3"/>
    <w:basedOn w:val="a"/>
    <w:link w:val="30"/>
    <w:uiPriority w:val="99"/>
    <w:rsid w:val="006D6E5D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6D6E5D"/>
    <w:rPr>
      <w:rFonts w:ascii="Times New Roman" w:hAnsi="Times New Roman" w:cs="Times New Roman"/>
      <w:sz w:val="16"/>
      <w:lang w:eastAsia="ru-RU"/>
    </w:rPr>
  </w:style>
  <w:style w:type="paragraph" w:customStyle="1" w:styleId="ConsNormal">
    <w:name w:val="ConsNormal"/>
    <w:uiPriority w:val="99"/>
    <w:rsid w:val="006D6E5D"/>
    <w:pPr>
      <w:widowControl w:val="0"/>
      <w:snapToGrid w:val="0"/>
      <w:ind w:firstLine="720"/>
    </w:pPr>
    <w:rPr>
      <w:rFonts w:ascii="Arial" w:eastAsia="Times New Roman" w:hAnsi="Arial"/>
    </w:rPr>
  </w:style>
  <w:style w:type="table" w:styleId="a9">
    <w:name w:val="Table Grid"/>
    <w:basedOn w:val="a1"/>
    <w:uiPriority w:val="99"/>
    <w:locked/>
    <w:rsid w:val="0048750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0080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00808"/>
    <w:rPr>
      <w:rFonts w:ascii="Tahoma" w:hAnsi="Tahoma" w:cs="Times New Roman"/>
      <w:sz w:val="16"/>
    </w:rPr>
  </w:style>
  <w:style w:type="paragraph" w:styleId="ac">
    <w:name w:val="List Paragraph"/>
    <w:basedOn w:val="a"/>
    <w:uiPriority w:val="34"/>
    <w:qFormat/>
    <w:rsid w:val="0030300B"/>
    <w:pPr>
      <w:ind w:left="720"/>
      <w:contextualSpacing/>
    </w:pPr>
  </w:style>
  <w:style w:type="paragraph" w:styleId="21">
    <w:name w:val="Body Text Indent 2"/>
    <w:basedOn w:val="a"/>
    <w:link w:val="22"/>
    <w:rsid w:val="00815CB7"/>
    <w:pPr>
      <w:spacing w:after="120" w:line="480" w:lineRule="auto"/>
      <w:ind w:left="283" w:firstLine="567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815CB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d">
    <w:name w:val="Block Text"/>
    <w:basedOn w:val="a"/>
    <w:rsid w:val="003A78CE"/>
    <w:pPr>
      <w:spacing w:after="120"/>
      <w:ind w:left="1440" w:right="1440" w:firstLine="567"/>
    </w:pPr>
  </w:style>
  <w:style w:type="character" w:styleId="ae">
    <w:name w:val="Hyperlink"/>
    <w:rsid w:val="00EB64A1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F52F7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hechenergo.ru/index.php/aktsioneram-i-investoram/korporativnoe-upravlenie/obshchee-sobranie-aktsionerov/materialy-k-obshchim-sobraniyam-aktsionero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748D3-3617-4E65-8A44-F383EF1A9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Холдинг МРСК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Катина</dc:creator>
  <cp:lastModifiedBy>Канцурова Наталья Сергеевна</cp:lastModifiedBy>
  <cp:revision>2</cp:revision>
  <cp:lastPrinted>2016-04-29T07:31:00Z</cp:lastPrinted>
  <dcterms:created xsi:type="dcterms:W3CDTF">2023-05-02T14:32:00Z</dcterms:created>
  <dcterms:modified xsi:type="dcterms:W3CDTF">2023-05-02T14:32:00Z</dcterms:modified>
</cp:coreProperties>
</file>